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31A" w:rsidRDefault="003B331A" w:rsidP="003B331A">
      <w:pPr>
        <w:pStyle w:val="heading3"/>
        <w:rPr>
          <w:rFonts w:ascii="Times New Roman Bold" w:hAnsi="Times New Roman Bold"/>
          <w:b w:val="0"/>
        </w:rPr>
      </w:pPr>
      <w:r>
        <w:rPr>
          <w:rFonts w:ascii="Times New Roman Bold" w:hAnsi="Times New Roman Bold"/>
          <w:b w:val="0"/>
        </w:rPr>
        <w:t>Literacy Analysis Rubric</w:t>
      </w:r>
    </w:p>
    <w:tbl>
      <w:tblPr>
        <w:tblW w:w="10827" w:type="dxa"/>
        <w:tblInd w:w="5" w:type="dxa"/>
        <w:shd w:val="clear" w:color="auto" w:fill="FFFFFF"/>
        <w:tblLayout w:type="fixed"/>
        <w:tblLook w:val="0000" w:firstRow="0" w:lastRow="0" w:firstColumn="0" w:lastColumn="0" w:noHBand="0" w:noVBand="0"/>
      </w:tblPr>
      <w:tblGrid>
        <w:gridCol w:w="334"/>
        <w:gridCol w:w="2415"/>
        <w:gridCol w:w="2016"/>
        <w:gridCol w:w="2016"/>
        <w:gridCol w:w="2191"/>
        <w:gridCol w:w="1855"/>
      </w:tblGrid>
      <w:tr w:rsidR="003B331A" w:rsidTr="003B331A">
        <w:trPr>
          <w:cantSplit/>
          <w:trHeight w:val="350"/>
        </w:trPr>
        <w:tc>
          <w:tcPr>
            <w:tcW w:w="334"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tcPr>
          <w:p w:rsidR="003B331A" w:rsidRDefault="003B331A" w:rsidP="00CE2026">
            <w:pPr>
              <w:spacing w:after="0" w:line="240" w:lineRule="auto"/>
            </w:pPr>
          </w:p>
        </w:tc>
        <w:tc>
          <w:tcPr>
            <w:tcW w:w="241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tcPr>
          <w:p w:rsidR="003B331A" w:rsidRDefault="003B331A" w:rsidP="00CE2026">
            <w:pPr>
              <w:spacing w:after="0" w:line="240" w:lineRule="auto"/>
              <w:rPr>
                <w:rFonts w:ascii="Times New Roman Bold" w:hAnsi="Times New Roman Bold"/>
                <w:sz w:val="24"/>
              </w:rPr>
            </w:pPr>
            <w:r>
              <w:rPr>
                <w:rFonts w:ascii="Times New Roman Bold" w:hAnsi="Times New Roman Bold"/>
                <w:sz w:val="24"/>
              </w:rPr>
              <w:t>Analysis</w:t>
            </w:r>
          </w:p>
        </w:tc>
        <w:tc>
          <w:tcPr>
            <w:tcW w:w="2016" w:type="dxa"/>
            <w:tcBorders>
              <w:top w:val="single" w:sz="4" w:space="0" w:color="000000"/>
              <w:left w:val="single" w:sz="4" w:space="0" w:color="000000"/>
              <w:bottom w:val="single" w:sz="4" w:space="0" w:color="000000"/>
              <w:right w:val="single" w:sz="4" w:space="0" w:color="000000"/>
            </w:tcBorders>
            <w:shd w:val="clear" w:color="auto" w:fill="D9D9D9"/>
          </w:tcPr>
          <w:p w:rsidR="003B331A" w:rsidRDefault="003B331A" w:rsidP="00CE2026">
            <w:pPr>
              <w:spacing w:after="0" w:line="240" w:lineRule="auto"/>
              <w:rPr>
                <w:rFonts w:ascii="Times New Roman Bold" w:hAnsi="Times New Roman Bold"/>
                <w:sz w:val="24"/>
              </w:rPr>
            </w:pPr>
            <w:r>
              <w:rPr>
                <w:rFonts w:ascii="Times New Roman Bold" w:hAnsi="Times New Roman Bold"/>
                <w:sz w:val="24"/>
              </w:rPr>
              <w:t>Content</w:t>
            </w:r>
          </w:p>
        </w:tc>
        <w:tc>
          <w:tcPr>
            <w:tcW w:w="2016"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tcPr>
          <w:p w:rsidR="003B331A" w:rsidRDefault="003B331A" w:rsidP="00CE2026">
            <w:pPr>
              <w:spacing w:after="0" w:line="240" w:lineRule="auto"/>
              <w:rPr>
                <w:rFonts w:ascii="Times New Roman Bold" w:hAnsi="Times New Roman Bold"/>
                <w:sz w:val="24"/>
              </w:rPr>
            </w:pPr>
            <w:r>
              <w:rPr>
                <w:rFonts w:ascii="Times New Roman Bold" w:hAnsi="Times New Roman Bold"/>
                <w:sz w:val="24"/>
              </w:rPr>
              <w:t>Organization</w:t>
            </w:r>
          </w:p>
        </w:tc>
        <w:tc>
          <w:tcPr>
            <w:tcW w:w="2191"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tcPr>
          <w:p w:rsidR="003B331A" w:rsidRDefault="003B331A" w:rsidP="00CE2026">
            <w:pPr>
              <w:spacing w:after="0" w:line="240" w:lineRule="auto"/>
              <w:rPr>
                <w:rFonts w:ascii="Times New Roman Bold" w:hAnsi="Times New Roman Bold"/>
                <w:sz w:val="24"/>
              </w:rPr>
            </w:pPr>
            <w:r>
              <w:rPr>
                <w:rFonts w:ascii="Times New Roman Bold" w:hAnsi="Times New Roman Bold"/>
                <w:sz w:val="24"/>
              </w:rPr>
              <w:t>Style</w:t>
            </w:r>
          </w:p>
        </w:tc>
        <w:tc>
          <w:tcPr>
            <w:tcW w:w="185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tcPr>
          <w:p w:rsidR="003B331A" w:rsidRDefault="003B331A" w:rsidP="00CE2026">
            <w:pPr>
              <w:spacing w:after="0" w:line="240" w:lineRule="auto"/>
              <w:rPr>
                <w:rFonts w:ascii="Times New Roman Bold" w:hAnsi="Times New Roman Bold"/>
                <w:sz w:val="24"/>
              </w:rPr>
            </w:pPr>
            <w:r>
              <w:rPr>
                <w:rFonts w:ascii="Times New Roman Bold" w:hAnsi="Times New Roman Bold"/>
                <w:sz w:val="24"/>
              </w:rPr>
              <w:t>Conventions</w:t>
            </w:r>
          </w:p>
        </w:tc>
      </w:tr>
      <w:tr w:rsidR="003B331A" w:rsidTr="003B331A">
        <w:trPr>
          <w:cantSplit/>
          <w:trHeight w:val="5165"/>
        </w:trPr>
        <w:tc>
          <w:tcPr>
            <w:tcW w:w="334"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tcPr>
          <w:p w:rsidR="003B331A" w:rsidRDefault="003B331A" w:rsidP="00CE2026">
            <w:pPr>
              <w:spacing w:after="0" w:line="240" w:lineRule="auto"/>
              <w:rPr>
                <w:rFonts w:ascii="Times New Roman Bold" w:hAnsi="Times New Roman Bold"/>
                <w:sz w:val="24"/>
              </w:rPr>
            </w:pPr>
          </w:p>
          <w:p w:rsidR="003B331A" w:rsidRDefault="003B331A" w:rsidP="00CE2026">
            <w:pPr>
              <w:spacing w:after="0" w:line="240" w:lineRule="auto"/>
              <w:rPr>
                <w:rFonts w:ascii="Times New Roman Bold" w:hAnsi="Times New Roman Bold"/>
                <w:sz w:val="24"/>
              </w:rPr>
            </w:pPr>
          </w:p>
          <w:p w:rsidR="003B331A" w:rsidRDefault="003B331A" w:rsidP="00CE2026">
            <w:pPr>
              <w:spacing w:after="0" w:line="240" w:lineRule="auto"/>
              <w:rPr>
                <w:rFonts w:ascii="Times New Roman Bold" w:hAnsi="Times New Roman Bold"/>
                <w:sz w:val="24"/>
              </w:rPr>
            </w:pPr>
          </w:p>
          <w:p w:rsidR="003B331A" w:rsidRDefault="003B331A" w:rsidP="00CE2026">
            <w:pPr>
              <w:spacing w:after="0" w:line="240" w:lineRule="auto"/>
              <w:rPr>
                <w:rFonts w:ascii="Times New Roman Bold" w:hAnsi="Times New Roman Bold"/>
                <w:sz w:val="24"/>
              </w:rPr>
            </w:pPr>
            <w:r>
              <w:rPr>
                <w:rFonts w:ascii="Times New Roman Bold" w:hAnsi="Times New Roman Bold"/>
                <w:sz w:val="24"/>
              </w:rPr>
              <w:t>5</w:t>
            </w:r>
          </w:p>
        </w:tc>
        <w:tc>
          <w:tcPr>
            <w:tcW w:w="2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3B331A" w:rsidRDefault="003B331A" w:rsidP="00CE2026">
            <w:pPr>
              <w:spacing w:after="0" w:line="240" w:lineRule="auto"/>
              <w:rPr>
                <w:rFonts w:ascii="Times New Roman" w:hAnsi="Times New Roman"/>
                <w:sz w:val="24"/>
              </w:rPr>
            </w:pPr>
            <w:r>
              <w:rPr>
                <w:rFonts w:ascii="Times New Roman" w:hAnsi="Times New Roman"/>
                <w:sz w:val="24"/>
              </w:rPr>
              <w:t>Considers multiple possible reasons for the author’s attitude toward reading and writing. Identifies interesting patterns and/or anomalies in events and details, and draws clear and compelling connections between them. Offers surprising insights and demonstrates sophisticated self-awareness. Could possibly include implications of such insights.</w:t>
            </w:r>
          </w:p>
        </w:tc>
        <w:tc>
          <w:tcPr>
            <w:tcW w:w="2016" w:type="dxa"/>
            <w:tcBorders>
              <w:top w:val="single" w:sz="4" w:space="0" w:color="000000"/>
              <w:left w:val="single" w:sz="4" w:space="0" w:color="000000"/>
              <w:bottom w:val="single" w:sz="4" w:space="0" w:color="000000"/>
              <w:right w:val="single" w:sz="4" w:space="0" w:color="000000"/>
            </w:tcBorders>
            <w:shd w:val="clear" w:color="auto" w:fill="FFFFFF"/>
          </w:tcPr>
          <w:p w:rsidR="003B331A" w:rsidRDefault="003B331A" w:rsidP="00CE2026">
            <w:pPr>
              <w:spacing w:after="0" w:line="240" w:lineRule="auto"/>
              <w:rPr>
                <w:rFonts w:ascii="Times New Roman" w:hAnsi="Times New Roman"/>
                <w:sz w:val="24"/>
              </w:rPr>
            </w:pPr>
            <w:r>
              <w:rPr>
                <w:rFonts w:ascii="Times New Roman" w:hAnsi="Times New Roman"/>
                <w:sz w:val="24"/>
              </w:rPr>
              <w:t>A focused, fully-developed, story of events or depiction enhanced by vivid, rich, well-placed detail that captures the reader’s interest.</w:t>
            </w:r>
          </w:p>
        </w:tc>
        <w:tc>
          <w:tcPr>
            <w:tcW w:w="2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3B331A" w:rsidRDefault="003B331A" w:rsidP="00CE2026">
            <w:pPr>
              <w:spacing w:after="0" w:line="240" w:lineRule="auto"/>
              <w:rPr>
                <w:rFonts w:ascii="Times New Roman" w:hAnsi="Times New Roman"/>
                <w:sz w:val="24"/>
              </w:rPr>
            </w:pPr>
            <w:r>
              <w:rPr>
                <w:rFonts w:ascii="Times New Roman" w:hAnsi="Times New Roman"/>
                <w:sz w:val="24"/>
              </w:rPr>
              <w:t>Components connect clearly to one another; follows a clear overall plan that purposefully moves the reader easily through the text. Tran</w:t>
            </w:r>
            <w:bookmarkStart w:id="0" w:name="_GoBack"/>
            <w:bookmarkEnd w:id="0"/>
            <w:r>
              <w:rPr>
                <w:rFonts w:ascii="Times New Roman" w:hAnsi="Times New Roman"/>
                <w:sz w:val="24"/>
              </w:rPr>
              <w:t>sitions are uniformly efficient and graceful.</w:t>
            </w:r>
          </w:p>
        </w:tc>
        <w:tc>
          <w:tcPr>
            <w:tcW w:w="21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3B331A" w:rsidRDefault="003B331A" w:rsidP="00CE2026">
            <w:pPr>
              <w:spacing w:after="0" w:line="240" w:lineRule="auto"/>
              <w:rPr>
                <w:rFonts w:ascii="Times New Roman" w:hAnsi="Times New Roman"/>
                <w:sz w:val="24"/>
              </w:rPr>
            </w:pPr>
            <w:r>
              <w:rPr>
                <w:rFonts w:ascii="Times New Roman" w:hAnsi="Times New Roman"/>
                <w:sz w:val="24"/>
              </w:rPr>
              <w:t>Word choice is precise and vivid. Sentences are well-crafted and consistently varied in structure. The language is energetic and its tone is engaging and expressive.</w:t>
            </w:r>
          </w:p>
        </w:tc>
        <w:tc>
          <w:tcPr>
            <w:tcW w:w="18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3B331A" w:rsidRDefault="003B331A" w:rsidP="00CE2026">
            <w:pPr>
              <w:spacing w:after="0" w:line="240" w:lineRule="auto"/>
              <w:rPr>
                <w:rFonts w:ascii="Times New Roman" w:hAnsi="Times New Roman"/>
                <w:sz w:val="24"/>
              </w:rPr>
            </w:pPr>
            <w:r>
              <w:rPr>
                <w:rFonts w:ascii="Times New Roman" w:hAnsi="Times New Roman"/>
                <w:sz w:val="24"/>
              </w:rPr>
              <w:t>The writer demonstrates a strong control of language. The style is appropriate as well as engaging. There are very few to no errors and the syntax is clear throughout.</w:t>
            </w:r>
          </w:p>
        </w:tc>
      </w:tr>
      <w:tr w:rsidR="003B331A" w:rsidTr="003B331A">
        <w:trPr>
          <w:cantSplit/>
          <w:trHeight w:val="3770"/>
        </w:trPr>
        <w:tc>
          <w:tcPr>
            <w:tcW w:w="334"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tcPr>
          <w:p w:rsidR="003B331A" w:rsidRDefault="003B331A" w:rsidP="00CE2026">
            <w:pPr>
              <w:spacing w:after="0" w:line="240" w:lineRule="auto"/>
              <w:rPr>
                <w:rFonts w:ascii="Times New Roman Bold" w:hAnsi="Times New Roman Bold"/>
                <w:sz w:val="24"/>
              </w:rPr>
            </w:pPr>
          </w:p>
          <w:p w:rsidR="003B331A" w:rsidRDefault="003B331A" w:rsidP="00CE2026">
            <w:pPr>
              <w:spacing w:after="0" w:line="240" w:lineRule="auto"/>
              <w:rPr>
                <w:rFonts w:ascii="Times New Roman Bold" w:hAnsi="Times New Roman Bold"/>
                <w:sz w:val="24"/>
              </w:rPr>
            </w:pPr>
          </w:p>
          <w:p w:rsidR="003B331A" w:rsidRDefault="003B331A" w:rsidP="00CE2026">
            <w:pPr>
              <w:spacing w:after="0" w:line="240" w:lineRule="auto"/>
              <w:rPr>
                <w:rFonts w:ascii="Times New Roman Bold" w:hAnsi="Times New Roman Bold"/>
                <w:sz w:val="24"/>
              </w:rPr>
            </w:pPr>
          </w:p>
          <w:p w:rsidR="003B331A" w:rsidRDefault="003B331A" w:rsidP="00CE2026">
            <w:pPr>
              <w:spacing w:after="0" w:line="240" w:lineRule="auto"/>
              <w:rPr>
                <w:rFonts w:ascii="Times New Roman Bold" w:hAnsi="Times New Roman Bold"/>
                <w:sz w:val="24"/>
              </w:rPr>
            </w:pPr>
            <w:r>
              <w:rPr>
                <w:rFonts w:ascii="Times New Roman Bold" w:hAnsi="Times New Roman Bold"/>
                <w:sz w:val="24"/>
              </w:rPr>
              <w:t>3</w:t>
            </w:r>
          </w:p>
        </w:tc>
        <w:tc>
          <w:tcPr>
            <w:tcW w:w="2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3B331A" w:rsidRDefault="003B331A" w:rsidP="00CE2026">
            <w:pPr>
              <w:spacing w:after="0" w:line="240" w:lineRule="auto"/>
              <w:rPr>
                <w:rFonts w:ascii="Times New Roman" w:hAnsi="Times New Roman"/>
                <w:sz w:val="24"/>
              </w:rPr>
            </w:pPr>
            <w:r>
              <w:rPr>
                <w:rFonts w:ascii="Times New Roman" w:hAnsi="Times New Roman"/>
                <w:sz w:val="24"/>
              </w:rPr>
              <w:t>Offers a clear but single-pronged or somewhat simplistic explanation for the author’s attitude toward reading and writing. Identifies patterns and makes connections, reaching conclusions that demonstrate insight and reflection.</w:t>
            </w:r>
          </w:p>
        </w:tc>
        <w:tc>
          <w:tcPr>
            <w:tcW w:w="2016" w:type="dxa"/>
            <w:tcBorders>
              <w:top w:val="single" w:sz="4" w:space="0" w:color="000000"/>
              <w:left w:val="single" w:sz="4" w:space="0" w:color="000000"/>
              <w:bottom w:val="single" w:sz="4" w:space="0" w:color="000000"/>
              <w:right w:val="single" w:sz="4" w:space="0" w:color="000000"/>
            </w:tcBorders>
            <w:shd w:val="clear" w:color="auto" w:fill="FFFFFF"/>
          </w:tcPr>
          <w:p w:rsidR="003B331A" w:rsidRDefault="003B331A" w:rsidP="00CE2026">
            <w:pPr>
              <w:spacing w:after="0" w:line="240" w:lineRule="auto"/>
              <w:rPr>
                <w:rFonts w:ascii="Times New Roman" w:hAnsi="Times New Roman"/>
                <w:sz w:val="24"/>
              </w:rPr>
            </w:pPr>
            <w:r>
              <w:rPr>
                <w:rFonts w:ascii="Times New Roman" w:hAnsi="Times New Roman"/>
                <w:sz w:val="24"/>
              </w:rPr>
              <w:t>Content is generally focused and adequately developed; it is written in a way that makes the significance clear. It is enhanced by some detail that captures the reader’s attention.</w:t>
            </w:r>
          </w:p>
        </w:tc>
        <w:tc>
          <w:tcPr>
            <w:tcW w:w="2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3B331A" w:rsidRDefault="003B331A" w:rsidP="00CE2026">
            <w:pPr>
              <w:spacing w:after="0" w:line="240" w:lineRule="auto"/>
              <w:rPr>
                <w:rFonts w:ascii="Times New Roman" w:hAnsi="Times New Roman"/>
                <w:sz w:val="24"/>
              </w:rPr>
            </w:pPr>
            <w:r>
              <w:rPr>
                <w:rFonts w:ascii="Times New Roman" w:hAnsi="Times New Roman"/>
                <w:sz w:val="24"/>
              </w:rPr>
              <w:t>Overall structure is coherent and logical, moving the reader through the text without confusion. Transitions are generally present.</w:t>
            </w:r>
          </w:p>
        </w:tc>
        <w:tc>
          <w:tcPr>
            <w:tcW w:w="21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3B331A" w:rsidRDefault="003B331A" w:rsidP="00CE2026">
            <w:pPr>
              <w:spacing w:after="0" w:line="240" w:lineRule="auto"/>
              <w:rPr>
                <w:rFonts w:ascii="Times New Roman" w:hAnsi="Times New Roman"/>
                <w:sz w:val="24"/>
              </w:rPr>
            </w:pPr>
            <w:r>
              <w:rPr>
                <w:rFonts w:ascii="Times New Roman" w:hAnsi="Times New Roman"/>
                <w:sz w:val="24"/>
              </w:rPr>
              <w:t>Word choice is accurate; sentences are generally varied in structure and easy to understand. The language conveys the writer’s personality and makes the narrative engaging. Might be wordy or occasionally misuse passive voice or lack parallelism.</w:t>
            </w:r>
          </w:p>
        </w:tc>
        <w:tc>
          <w:tcPr>
            <w:tcW w:w="18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3B331A" w:rsidRDefault="003B331A" w:rsidP="00CE2026">
            <w:pPr>
              <w:spacing w:after="0" w:line="240" w:lineRule="auto"/>
              <w:rPr>
                <w:rFonts w:ascii="Times New Roman" w:hAnsi="Times New Roman"/>
                <w:sz w:val="24"/>
              </w:rPr>
            </w:pPr>
            <w:r>
              <w:rPr>
                <w:rFonts w:ascii="Times New Roman" w:hAnsi="Times New Roman"/>
                <w:sz w:val="24"/>
              </w:rPr>
              <w:t>The writer demonstrates a basic control of language, free of most serious errors. The style may not always be appropriate.</w:t>
            </w:r>
          </w:p>
        </w:tc>
      </w:tr>
      <w:tr w:rsidR="003B331A" w:rsidTr="003B331A">
        <w:trPr>
          <w:cantSplit/>
          <w:trHeight w:val="3050"/>
        </w:trPr>
        <w:tc>
          <w:tcPr>
            <w:tcW w:w="334"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tcPr>
          <w:p w:rsidR="003B331A" w:rsidRDefault="003B331A" w:rsidP="00CE2026">
            <w:pPr>
              <w:spacing w:after="0" w:line="240" w:lineRule="auto"/>
              <w:rPr>
                <w:rFonts w:ascii="Times New Roman Bold" w:hAnsi="Times New Roman Bold"/>
                <w:sz w:val="24"/>
              </w:rPr>
            </w:pPr>
          </w:p>
          <w:p w:rsidR="003B331A" w:rsidRDefault="003B331A" w:rsidP="00CE2026">
            <w:pPr>
              <w:spacing w:after="0" w:line="240" w:lineRule="auto"/>
              <w:rPr>
                <w:rFonts w:ascii="Times New Roman Bold" w:hAnsi="Times New Roman Bold"/>
                <w:sz w:val="24"/>
              </w:rPr>
            </w:pPr>
          </w:p>
          <w:p w:rsidR="003B331A" w:rsidRDefault="003B331A" w:rsidP="00CE2026">
            <w:pPr>
              <w:spacing w:after="0" w:line="240" w:lineRule="auto"/>
              <w:rPr>
                <w:rFonts w:ascii="Times New Roman Bold" w:hAnsi="Times New Roman Bold"/>
                <w:sz w:val="24"/>
              </w:rPr>
            </w:pPr>
          </w:p>
          <w:p w:rsidR="003B331A" w:rsidRDefault="003B331A" w:rsidP="00CE2026">
            <w:pPr>
              <w:spacing w:after="0" w:line="240" w:lineRule="auto"/>
              <w:rPr>
                <w:rFonts w:ascii="Times New Roman Bold" w:hAnsi="Times New Roman Bold"/>
                <w:sz w:val="24"/>
              </w:rPr>
            </w:pPr>
            <w:r>
              <w:rPr>
                <w:rFonts w:ascii="Times New Roman Bold" w:hAnsi="Times New Roman Bold"/>
                <w:sz w:val="24"/>
              </w:rPr>
              <w:t>1</w:t>
            </w:r>
          </w:p>
        </w:tc>
        <w:tc>
          <w:tcPr>
            <w:tcW w:w="2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3B331A" w:rsidRDefault="003B331A" w:rsidP="00CE2026">
            <w:pPr>
              <w:spacing w:after="0" w:line="240" w:lineRule="auto"/>
              <w:rPr>
                <w:rFonts w:ascii="Times New Roman" w:hAnsi="Times New Roman"/>
                <w:sz w:val="24"/>
              </w:rPr>
            </w:pPr>
            <w:r>
              <w:rPr>
                <w:rFonts w:ascii="Times New Roman" w:hAnsi="Times New Roman"/>
                <w:sz w:val="24"/>
              </w:rPr>
              <w:t>Analysis, insights and reflection are minimal or absent. Just describes or tells without analyzing why certain phenomena occurred.</w:t>
            </w:r>
          </w:p>
        </w:tc>
        <w:tc>
          <w:tcPr>
            <w:tcW w:w="2016" w:type="dxa"/>
            <w:tcBorders>
              <w:top w:val="single" w:sz="4" w:space="0" w:color="000000"/>
              <w:left w:val="single" w:sz="4" w:space="0" w:color="000000"/>
              <w:bottom w:val="single" w:sz="4" w:space="0" w:color="000000"/>
              <w:right w:val="single" w:sz="4" w:space="0" w:color="000000"/>
            </w:tcBorders>
            <w:shd w:val="clear" w:color="auto" w:fill="FFFFFF"/>
          </w:tcPr>
          <w:p w:rsidR="003B331A" w:rsidRDefault="003B331A" w:rsidP="00CE2026">
            <w:pPr>
              <w:spacing w:after="0" w:line="240" w:lineRule="auto"/>
              <w:rPr>
                <w:rFonts w:ascii="Times New Roman" w:hAnsi="Times New Roman"/>
                <w:sz w:val="24"/>
              </w:rPr>
            </w:pPr>
            <w:r>
              <w:rPr>
                <w:rFonts w:ascii="Times New Roman" w:hAnsi="Times New Roman"/>
                <w:sz w:val="24"/>
              </w:rPr>
              <w:t>The content is unfocused, underdeveloped and too general; the significance is unclear, possibly dominated by generalizations rather than specifics.</w:t>
            </w:r>
          </w:p>
        </w:tc>
        <w:tc>
          <w:tcPr>
            <w:tcW w:w="2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3B331A" w:rsidRDefault="003B331A" w:rsidP="00CE2026">
            <w:pPr>
              <w:spacing w:after="0" w:line="240" w:lineRule="auto"/>
              <w:rPr>
                <w:rFonts w:ascii="Times New Roman" w:hAnsi="Times New Roman"/>
                <w:sz w:val="24"/>
              </w:rPr>
            </w:pPr>
            <w:r>
              <w:rPr>
                <w:rFonts w:ascii="Times New Roman" w:hAnsi="Times New Roman"/>
                <w:sz w:val="24"/>
              </w:rPr>
              <w:t>Lacks a cohesive structure, leaving the reader confused and unable to follow the text. Transitions are absent.</w:t>
            </w:r>
          </w:p>
        </w:tc>
        <w:tc>
          <w:tcPr>
            <w:tcW w:w="21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3B331A" w:rsidRDefault="003B331A" w:rsidP="00CE2026">
            <w:pPr>
              <w:spacing w:after="0" w:line="240" w:lineRule="auto"/>
              <w:rPr>
                <w:rFonts w:ascii="Times New Roman" w:hAnsi="Times New Roman"/>
                <w:sz w:val="24"/>
              </w:rPr>
            </w:pPr>
            <w:r>
              <w:rPr>
                <w:rFonts w:ascii="Times New Roman" w:hAnsi="Times New Roman"/>
                <w:sz w:val="24"/>
              </w:rPr>
              <w:t>Word choice is imprecise or simplistic; sentences are difficult to understand and syntax is extremely awkward. The tone is flat, inexpressive and not engaging.</w:t>
            </w:r>
          </w:p>
        </w:tc>
        <w:tc>
          <w:tcPr>
            <w:tcW w:w="18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3B331A" w:rsidRDefault="003B331A" w:rsidP="00CE2026">
            <w:pPr>
              <w:spacing w:after="0" w:line="240" w:lineRule="auto"/>
              <w:rPr>
                <w:rFonts w:ascii="Times New Roman" w:hAnsi="Times New Roman"/>
                <w:sz w:val="24"/>
              </w:rPr>
            </w:pPr>
            <w:r>
              <w:rPr>
                <w:rFonts w:ascii="Times New Roman" w:hAnsi="Times New Roman"/>
                <w:sz w:val="24"/>
              </w:rPr>
              <w:t>The writer demonstrates no control of language or no appropriate style. Errors interfere with the reader’s comprehension.</w:t>
            </w:r>
          </w:p>
        </w:tc>
      </w:tr>
    </w:tbl>
    <w:p w:rsidR="00C86006" w:rsidRDefault="00C86006"/>
    <w:sectPr w:rsidR="00C86006" w:rsidSect="003B331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Times New Roman Bold">
    <w:panose1 w:val="020208030705050203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31A"/>
    <w:rsid w:val="003B331A"/>
    <w:rsid w:val="00C86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31A"/>
    <w:rPr>
      <w:rFonts w:ascii="Lucida Grande" w:eastAsia="ヒラギノ角ゴ Pro W3" w:hAnsi="Lucida Grande" w:cs="Times New Roman"/>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
    <w:name w:val="heading 3"/>
    <w:next w:val="Normal"/>
    <w:rsid w:val="003B331A"/>
    <w:pPr>
      <w:keepNext/>
      <w:keepLines/>
      <w:spacing w:before="200" w:after="0"/>
      <w:outlineLvl w:val="2"/>
    </w:pPr>
    <w:rPr>
      <w:rFonts w:ascii="Lucida Grande" w:eastAsia="ヒラギノ角ゴ Pro W3" w:hAnsi="Lucida Grande" w:cs="Times New Roman"/>
      <w:b/>
      <w:color w:val="243A9F"/>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31A"/>
    <w:rPr>
      <w:rFonts w:ascii="Lucida Grande" w:eastAsia="ヒラギノ角ゴ Pro W3" w:hAnsi="Lucida Grande" w:cs="Times New Roman"/>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
    <w:name w:val="heading 3"/>
    <w:next w:val="Normal"/>
    <w:rsid w:val="003B331A"/>
    <w:pPr>
      <w:keepNext/>
      <w:keepLines/>
      <w:spacing w:before="200" w:after="0"/>
      <w:outlineLvl w:val="2"/>
    </w:pPr>
    <w:rPr>
      <w:rFonts w:ascii="Lucida Grande" w:eastAsia="ヒラギノ角ゴ Pro W3" w:hAnsi="Lucida Grande" w:cs="Times New Roman"/>
      <w:b/>
      <w:color w:val="243A9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399</Words>
  <Characters>2278</Characters>
  <Application>Microsoft Office Word</Application>
  <DocSecurity>0</DocSecurity>
  <Lines>18</Lines>
  <Paragraphs>5</Paragraphs>
  <ScaleCrop>false</ScaleCrop>
  <Company>Microsoft</Company>
  <LinksUpToDate>false</LinksUpToDate>
  <CharactersWithSpaces>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Dena R Marks</dc:creator>
  <cp:lastModifiedBy>Dena R Marks</cp:lastModifiedBy>
  <cp:revision>1</cp:revision>
  <dcterms:created xsi:type="dcterms:W3CDTF">2013-02-21T20:02:00Z</dcterms:created>
  <dcterms:modified xsi:type="dcterms:W3CDTF">2013-02-21T20:04:00Z</dcterms:modified>
</cp:coreProperties>
</file>