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4FE" w:rsidRPr="004D34FE" w:rsidRDefault="004D34FE" w:rsidP="004D34FE">
      <w:pPr>
        <w:jc w:val="center"/>
        <w:rPr>
          <w:b/>
        </w:rPr>
      </w:pPr>
      <w:r w:rsidRPr="004D34FE">
        <w:rPr>
          <w:b/>
        </w:rPr>
        <w:t>CURRICULUM VITA</w:t>
      </w:r>
    </w:p>
    <w:p w:rsidR="00FD3B74" w:rsidRDefault="004D34FE" w:rsidP="005003CE">
      <w:pPr>
        <w:tabs>
          <w:tab w:val="left" w:pos="4680"/>
        </w:tabs>
        <w:jc w:val="center"/>
        <w:rPr>
          <w:b/>
          <w:sz w:val="28"/>
          <w:szCs w:val="28"/>
        </w:rPr>
      </w:pPr>
      <w:r>
        <w:rPr>
          <w:b/>
          <w:sz w:val="28"/>
          <w:szCs w:val="28"/>
        </w:rPr>
        <w:t>SAMUEL BERWYN ROBISON, Ph.D.</w:t>
      </w:r>
    </w:p>
    <w:p w:rsidR="00EF5D19" w:rsidRPr="00EF5D19" w:rsidRDefault="00EF5D19" w:rsidP="005003CE">
      <w:pPr>
        <w:tabs>
          <w:tab w:val="left" w:pos="4680"/>
        </w:tabs>
        <w:jc w:val="center"/>
      </w:pPr>
    </w:p>
    <w:p w:rsidR="00EF5D19" w:rsidRDefault="00EF5D19" w:rsidP="00EF5D19">
      <w:pPr>
        <w:tabs>
          <w:tab w:val="left" w:pos="4680"/>
        </w:tabs>
        <w:jc w:val="center"/>
      </w:pPr>
    </w:p>
    <w:tbl>
      <w:tblPr>
        <w:tblW w:w="0" w:type="auto"/>
        <w:tblLook w:val="01E0" w:firstRow="1" w:lastRow="1" w:firstColumn="1" w:lastColumn="1" w:noHBand="0" w:noVBand="0"/>
      </w:tblPr>
      <w:tblGrid>
        <w:gridCol w:w="4428"/>
      </w:tblGrid>
      <w:tr w:rsidR="003C69CE" w:rsidRPr="005003CE" w:rsidTr="00A97178">
        <w:tc>
          <w:tcPr>
            <w:tcW w:w="4428" w:type="dxa"/>
            <w:vAlign w:val="center"/>
          </w:tcPr>
          <w:p w:rsidR="003C69CE" w:rsidRPr="005003CE" w:rsidRDefault="00116AAC" w:rsidP="00100368">
            <w:r>
              <w:t>237</w:t>
            </w:r>
            <w:r w:rsidR="003C69CE">
              <w:t xml:space="preserve"> Huey P. Long Fieldhouse</w:t>
            </w:r>
          </w:p>
        </w:tc>
      </w:tr>
      <w:tr w:rsidR="003C69CE" w:rsidRPr="005003CE" w:rsidTr="00A97178">
        <w:tc>
          <w:tcPr>
            <w:tcW w:w="4428" w:type="dxa"/>
            <w:vAlign w:val="center"/>
          </w:tcPr>
          <w:p w:rsidR="003C69CE" w:rsidRPr="005003CE" w:rsidRDefault="003C69CE" w:rsidP="0058119A">
            <w:r w:rsidRPr="005003CE">
              <w:t>Baton Rouge, LA 7080</w:t>
            </w:r>
            <w:r>
              <w:t>3</w:t>
            </w:r>
          </w:p>
        </w:tc>
      </w:tr>
      <w:tr w:rsidR="003C69CE" w:rsidRPr="005003CE" w:rsidTr="00DC7C59">
        <w:tc>
          <w:tcPr>
            <w:tcW w:w="4428" w:type="dxa"/>
            <w:vAlign w:val="center"/>
          </w:tcPr>
          <w:p w:rsidR="003C69CE" w:rsidRDefault="003C69CE" w:rsidP="005003CE">
            <w:r>
              <w:t>Phone: (225) 578-6293</w:t>
            </w:r>
          </w:p>
          <w:p w:rsidR="00116AAC" w:rsidRPr="005003CE" w:rsidRDefault="00116AAC" w:rsidP="005003CE">
            <w:r>
              <w:t>E-mail: srobis2@lsu.edu</w:t>
            </w:r>
          </w:p>
        </w:tc>
      </w:tr>
    </w:tbl>
    <w:p w:rsidR="00FD3B74" w:rsidRDefault="00FD3B74" w:rsidP="005003CE">
      <w:pPr>
        <w:rPr>
          <w:b/>
        </w:rPr>
      </w:pPr>
    </w:p>
    <w:p w:rsidR="0069636C" w:rsidRDefault="0069636C" w:rsidP="00A23098">
      <w:r>
        <w:t xml:space="preserve">Ph.D. </w:t>
      </w:r>
      <w:r>
        <w:tab/>
        <w:t xml:space="preserve">Louisiana State University, </w:t>
      </w:r>
      <w:r w:rsidR="004F3C9A">
        <w:t>2010</w:t>
      </w:r>
    </w:p>
    <w:p w:rsidR="0069636C" w:rsidRPr="001B35F9" w:rsidRDefault="0069636C" w:rsidP="0091613B">
      <w:pPr>
        <w:ind w:firstLine="720"/>
      </w:pPr>
      <w:r w:rsidRPr="001B35F9">
        <w:t>Major Field:</w:t>
      </w:r>
      <w:r w:rsidR="004C6EBC">
        <w:t xml:space="preserve"> </w:t>
      </w:r>
      <w:r w:rsidRPr="001B35F9">
        <w:t>International Relations</w:t>
      </w:r>
      <w:r w:rsidR="0091613B">
        <w:t xml:space="preserve">; </w:t>
      </w:r>
      <w:r w:rsidRPr="001B35F9">
        <w:t>Minor Field: Comparative Politics</w:t>
      </w:r>
    </w:p>
    <w:p w:rsidR="0069636C" w:rsidRPr="001B35F9" w:rsidRDefault="0069636C" w:rsidP="00A23098"/>
    <w:p w:rsidR="00367B85" w:rsidRPr="001B35F9" w:rsidRDefault="00A23098" w:rsidP="00A23098">
      <w:r w:rsidRPr="001B35F9">
        <w:t>M</w:t>
      </w:r>
      <w:r w:rsidR="00367B85" w:rsidRPr="001B35F9">
        <w:t>.A.</w:t>
      </w:r>
      <w:r w:rsidR="00367B85" w:rsidRPr="001B35F9">
        <w:tab/>
      </w:r>
      <w:r w:rsidRPr="001B35F9">
        <w:t>Louisiana State University</w:t>
      </w:r>
      <w:r w:rsidR="00FD6067" w:rsidRPr="001B35F9">
        <w:t xml:space="preserve">, </w:t>
      </w:r>
      <w:r w:rsidR="00367B85" w:rsidRPr="001B35F9">
        <w:t>2005</w:t>
      </w:r>
      <w:r w:rsidR="00DD0B7C" w:rsidRPr="001B35F9">
        <w:t>-</w:t>
      </w:r>
      <w:r w:rsidR="00367B85" w:rsidRPr="001B35F9">
        <w:t>International Relations</w:t>
      </w:r>
    </w:p>
    <w:p w:rsidR="0069636C" w:rsidRPr="001B35F9" w:rsidRDefault="0069636C" w:rsidP="00A23098"/>
    <w:p w:rsidR="00367B85" w:rsidRPr="001B35F9" w:rsidRDefault="00367B85" w:rsidP="00A23098">
      <w:r w:rsidRPr="001B35F9">
        <w:t>B.S.</w:t>
      </w:r>
      <w:r w:rsidRPr="001B35F9">
        <w:tab/>
        <w:t>University of Southern Mississippi, 2002</w:t>
      </w:r>
      <w:r w:rsidR="00DD0B7C" w:rsidRPr="001B35F9">
        <w:t>-</w:t>
      </w:r>
      <w:r w:rsidRPr="001B35F9">
        <w:t>Psychology</w:t>
      </w:r>
    </w:p>
    <w:p w:rsidR="00C5288B" w:rsidRPr="001B35F9" w:rsidRDefault="00C5288B" w:rsidP="00A23098">
      <w:pPr>
        <w:rPr>
          <w:b/>
        </w:rPr>
      </w:pPr>
    </w:p>
    <w:p w:rsidR="0043659A" w:rsidRPr="0043659A" w:rsidRDefault="0043659A" w:rsidP="003465B7">
      <w:pPr>
        <w:rPr>
          <w:b/>
        </w:rPr>
      </w:pPr>
      <w:r w:rsidRPr="0043659A">
        <w:rPr>
          <w:b/>
        </w:rPr>
        <w:t>Refereed Articles and Book Chapters</w:t>
      </w:r>
    </w:p>
    <w:p w:rsidR="00367B85" w:rsidRDefault="00367B85" w:rsidP="006D4E68"/>
    <w:p w:rsidR="000062A1" w:rsidRDefault="000062A1" w:rsidP="000062A1">
      <w:pPr>
        <w:autoSpaceDE w:val="0"/>
        <w:autoSpaceDN w:val="0"/>
        <w:adjustRightInd w:val="0"/>
      </w:pPr>
      <w:r>
        <w:t xml:space="preserve">Robison, Samuel, Judith Rhodes, Jeremiah Jaggers, and Wesley Church (2016) “Correlates of </w:t>
      </w:r>
      <w:r w:rsidR="003344B6">
        <w:t>E</w:t>
      </w:r>
      <w:r>
        <w:t xml:space="preserve">ducational </w:t>
      </w:r>
      <w:r w:rsidR="003344B6">
        <w:t>S</w:t>
      </w:r>
      <w:r>
        <w:t xml:space="preserve">uccess: Predictors of </w:t>
      </w:r>
      <w:r w:rsidR="003344B6">
        <w:t>S</w:t>
      </w:r>
      <w:r>
        <w:t xml:space="preserve">chool </w:t>
      </w:r>
      <w:r w:rsidR="003344B6">
        <w:t>D</w:t>
      </w:r>
      <w:r>
        <w:t xml:space="preserve">ropout and </w:t>
      </w:r>
      <w:r w:rsidR="003344B6">
        <w:t>G</w:t>
      </w:r>
      <w:r>
        <w:t xml:space="preserve">raduation for </w:t>
      </w:r>
      <w:r w:rsidR="003344B6">
        <w:t>U</w:t>
      </w:r>
      <w:r>
        <w:t xml:space="preserve">rban </w:t>
      </w:r>
      <w:r w:rsidR="003344B6">
        <w:t>S</w:t>
      </w:r>
      <w:r>
        <w:t xml:space="preserve">tudents in the Deep South.” </w:t>
      </w:r>
      <w:r>
        <w:rPr>
          <w:i/>
        </w:rPr>
        <w:t>Children and Youth Services Review</w:t>
      </w:r>
      <w:r w:rsidR="000E2B82">
        <w:t>, 73: 37-46</w:t>
      </w:r>
      <w:r>
        <w:t>.</w:t>
      </w:r>
    </w:p>
    <w:p w:rsidR="000062A1" w:rsidRDefault="000062A1" w:rsidP="002E2094">
      <w:pPr>
        <w:autoSpaceDE w:val="0"/>
        <w:autoSpaceDN w:val="0"/>
        <w:adjustRightInd w:val="0"/>
      </w:pPr>
    </w:p>
    <w:p w:rsidR="002D356E" w:rsidRDefault="002D356E" w:rsidP="002D356E">
      <w:pPr>
        <w:autoSpaceDE w:val="0"/>
        <w:autoSpaceDN w:val="0"/>
        <w:adjustRightInd w:val="0"/>
      </w:pPr>
      <w:r>
        <w:t>Robison, Samuel, Bret Blackmon, and Judith Rhodes (2016) “</w:t>
      </w:r>
      <w:r w:rsidRPr="00960BF6">
        <w:t>Variations in Juvenile Offending in the Deep South: Demographic, Behavioral, and School-Related Predictors</w:t>
      </w:r>
      <w:r>
        <w:t xml:space="preserve">.” </w:t>
      </w:r>
      <w:r>
        <w:rPr>
          <w:i/>
        </w:rPr>
        <w:t xml:space="preserve">Journal of Juvenile Justice, </w:t>
      </w:r>
      <w:r>
        <w:t>5(2): 31-49.</w:t>
      </w:r>
    </w:p>
    <w:p w:rsidR="002D356E" w:rsidRDefault="002D356E" w:rsidP="002D356E">
      <w:pPr>
        <w:autoSpaceDE w:val="0"/>
        <w:autoSpaceDN w:val="0"/>
        <w:adjustRightInd w:val="0"/>
      </w:pPr>
    </w:p>
    <w:p w:rsidR="002E2094" w:rsidRDefault="002E2094" w:rsidP="002E2094">
      <w:pPr>
        <w:autoSpaceDE w:val="0"/>
        <w:autoSpaceDN w:val="0"/>
        <w:adjustRightInd w:val="0"/>
      </w:pPr>
      <w:r>
        <w:t xml:space="preserve">Blackmon, Bret, Samuel Robison, and Judith Rhodes (2016) “Impacts of Geographic, Behavioral and School-Related Factors on Juvenile Offending in a Southern U.S. State.” </w:t>
      </w:r>
      <w:r w:rsidRPr="008C439F">
        <w:rPr>
          <w:i/>
        </w:rPr>
        <w:t>Journal of the Society for Social Work and Research</w:t>
      </w:r>
      <w:r w:rsidR="002D356E">
        <w:t>, 7 (4): 615-638</w:t>
      </w:r>
      <w:r>
        <w:t>.</w:t>
      </w:r>
    </w:p>
    <w:p w:rsidR="00A8014A" w:rsidRDefault="00A8014A" w:rsidP="00A8014A">
      <w:pPr>
        <w:autoSpaceDE w:val="0"/>
        <w:autoSpaceDN w:val="0"/>
        <w:adjustRightInd w:val="0"/>
      </w:pPr>
    </w:p>
    <w:p w:rsidR="00916DBC" w:rsidRDefault="00916DBC" w:rsidP="00916DBC">
      <w:pPr>
        <w:autoSpaceDE w:val="0"/>
        <w:autoSpaceDN w:val="0"/>
        <w:adjustRightInd w:val="0"/>
      </w:pPr>
      <w:r>
        <w:t>Jaggers, Jeremiah, Samuel Robison, Judith Rhodes, Xian Guan, and Wesley Church (</w:t>
      </w:r>
      <w:r w:rsidR="004233B7">
        <w:t>2016</w:t>
      </w:r>
      <w:r>
        <w:t xml:space="preserve">) “Predicting Adult Criminality among Louisiana’s Urban Youth: Poverty, Academic Risk, and Delinquency.” </w:t>
      </w:r>
      <w:r w:rsidRPr="008C439F">
        <w:rPr>
          <w:i/>
        </w:rPr>
        <w:t>Journal of the Society for Social Work and Research</w:t>
      </w:r>
      <w:r w:rsidR="004233B7">
        <w:t>, 7(1): 89-116</w:t>
      </w:r>
      <w:r w:rsidR="008C439F">
        <w:t>.</w:t>
      </w:r>
    </w:p>
    <w:p w:rsidR="00916DBC" w:rsidRDefault="00916DBC" w:rsidP="006D4E68"/>
    <w:p w:rsidR="004C66DB" w:rsidRPr="00916DBC" w:rsidRDefault="004C66DB" w:rsidP="004C66DB">
      <w:r>
        <w:t>Sobek, David, Dennis Foster, and Samuel Robison (</w:t>
      </w:r>
      <w:r w:rsidR="0043659A">
        <w:t>2012</w:t>
      </w:r>
      <w:r>
        <w:t xml:space="preserve">) </w:t>
      </w:r>
      <w:r w:rsidRPr="003C543D">
        <w:t>“Conventional Wisdom?  The Effect of Nuclear Proliferation on Armed Conflict, 1945-2001</w:t>
      </w:r>
      <w:r>
        <w:t>.</w:t>
      </w:r>
      <w:r w:rsidRPr="003C543D">
        <w:t>”</w:t>
      </w:r>
      <w:r>
        <w:t xml:space="preserve"> </w:t>
      </w:r>
      <w:r>
        <w:rPr>
          <w:i/>
        </w:rPr>
        <w:t>International Studies Quarterly</w:t>
      </w:r>
      <w:r w:rsidR="0043659A">
        <w:t>, 56(1): 149-162</w:t>
      </w:r>
      <w:r>
        <w:t>.</w:t>
      </w:r>
      <w:r w:rsidR="00916DBC">
        <w:t xml:space="preserve">  Reprinted in </w:t>
      </w:r>
      <w:r w:rsidR="00A92F0C">
        <w:t xml:space="preserve">(2015) </w:t>
      </w:r>
      <w:r w:rsidR="00916DBC">
        <w:rPr>
          <w:i/>
        </w:rPr>
        <w:t>Nonproliferation Policy and Nuclear Posture: Causes and Consequences for the Spread of Nuclear Weapons</w:t>
      </w:r>
      <w:r w:rsidR="00916DBC">
        <w:t xml:space="preserve">, eds. Neil </w:t>
      </w:r>
      <w:proofErr w:type="spellStart"/>
      <w:r w:rsidR="00916DBC">
        <w:t>Narang</w:t>
      </w:r>
      <w:proofErr w:type="spellEnd"/>
      <w:r w:rsidR="00916DBC">
        <w:t xml:space="preserve">, Erik </w:t>
      </w:r>
      <w:proofErr w:type="spellStart"/>
      <w:r w:rsidR="00916DBC">
        <w:t>Gartzke</w:t>
      </w:r>
      <w:proofErr w:type="spellEnd"/>
      <w:r w:rsidR="00916DBC">
        <w:t xml:space="preserve">, and Matthew </w:t>
      </w:r>
      <w:proofErr w:type="spellStart"/>
      <w:r w:rsidR="00916DBC">
        <w:t>Kroenig</w:t>
      </w:r>
      <w:proofErr w:type="spellEnd"/>
      <w:r w:rsidR="00916DBC">
        <w:t>: 268-294.</w:t>
      </w:r>
    </w:p>
    <w:p w:rsidR="004C66DB" w:rsidRPr="0039518A" w:rsidRDefault="004C66DB" w:rsidP="004C66DB">
      <w:pPr>
        <w:rPr>
          <w:i/>
        </w:rPr>
      </w:pPr>
    </w:p>
    <w:p w:rsidR="0043659A" w:rsidRDefault="0043659A" w:rsidP="0043659A">
      <w:r>
        <w:t>Robison, Samuel (2011) “</w:t>
      </w:r>
      <w:r w:rsidRPr="00844C08">
        <w:t>Experiential Learning by U.S. Presidents: Domestic a</w:t>
      </w:r>
      <w:r>
        <w:t>nd International Influences on ‘Absolute’</w:t>
      </w:r>
      <w:r w:rsidRPr="00844C08">
        <w:t xml:space="preserve"> Belief Change</w:t>
      </w:r>
      <w:r>
        <w:t xml:space="preserve">.” In </w:t>
      </w:r>
      <w:r>
        <w:rPr>
          <w:i/>
        </w:rPr>
        <w:t xml:space="preserve">Rethinking Foreign Policy Analysis: States, Leaders, and the </w:t>
      </w:r>
      <w:proofErr w:type="spellStart"/>
      <w:r>
        <w:rPr>
          <w:i/>
        </w:rPr>
        <w:t>Microfoundations</w:t>
      </w:r>
      <w:proofErr w:type="spellEnd"/>
      <w:r>
        <w:rPr>
          <w:i/>
        </w:rPr>
        <w:t xml:space="preserve"> of Behavioral International Relations</w:t>
      </w:r>
      <w:r>
        <w:t xml:space="preserve">, eds. Stephen G. Walker, Akan </w:t>
      </w:r>
      <w:proofErr w:type="spellStart"/>
      <w:r>
        <w:t>Malici</w:t>
      </w:r>
      <w:proofErr w:type="spellEnd"/>
      <w:r>
        <w:t>, and Mark Schafer.</w:t>
      </w:r>
    </w:p>
    <w:p w:rsidR="0043659A" w:rsidRDefault="0043659A" w:rsidP="0043659A">
      <w:pPr>
        <w:pStyle w:val="HTMLPreformatted"/>
        <w:rPr>
          <w:rFonts w:ascii="Times New Roman" w:hAnsi="Times New Roman" w:cs="Times New Roman"/>
          <w:sz w:val="24"/>
          <w:szCs w:val="24"/>
        </w:rPr>
      </w:pPr>
    </w:p>
    <w:p w:rsidR="000062A1" w:rsidRPr="0043659A" w:rsidRDefault="000062A1" w:rsidP="000062A1">
      <w:pPr>
        <w:rPr>
          <w:b/>
        </w:rPr>
      </w:pPr>
      <w:r w:rsidRPr="0043659A">
        <w:rPr>
          <w:b/>
        </w:rPr>
        <w:lastRenderedPageBreak/>
        <w:t>Refereed Articles and Book Chapters</w:t>
      </w:r>
      <w:r>
        <w:rPr>
          <w:b/>
        </w:rPr>
        <w:t xml:space="preserve"> (cont’d)</w:t>
      </w:r>
    </w:p>
    <w:p w:rsidR="000062A1" w:rsidRDefault="000062A1" w:rsidP="0043659A">
      <w:pPr>
        <w:pStyle w:val="HTMLPreformatted"/>
        <w:rPr>
          <w:rFonts w:ascii="Times New Roman" w:hAnsi="Times New Roman" w:cs="Times New Roman"/>
          <w:sz w:val="24"/>
          <w:szCs w:val="24"/>
        </w:rPr>
      </w:pPr>
    </w:p>
    <w:p w:rsidR="0043659A" w:rsidRDefault="0043659A" w:rsidP="0043659A">
      <w:pPr>
        <w:pStyle w:val="HTMLPreformatted"/>
        <w:rPr>
          <w:rFonts w:ascii="Times New Roman" w:hAnsi="Times New Roman" w:cs="Times New Roman"/>
          <w:sz w:val="24"/>
          <w:szCs w:val="24"/>
        </w:rPr>
      </w:pPr>
      <w:proofErr w:type="spellStart"/>
      <w:r w:rsidRPr="00B63840">
        <w:rPr>
          <w:rFonts w:ascii="Times New Roman" w:hAnsi="Times New Roman" w:cs="Times New Roman"/>
          <w:sz w:val="24"/>
          <w:szCs w:val="24"/>
        </w:rPr>
        <w:t>Bzostek</w:t>
      </w:r>
      <w:proofErr w:type="spellEnd"/>
      <w:r w:rsidRPr="00B63840">
        <w:rPr>
          <w:rFonts w:ascii="Times New Roman" w:hAnsi="Times New Roman" w:cs="Times New Roman"/>
          <w:sz w:val="24"/>
          <w:szCs w:val="24"/>
        </w:rPr>
        <w:t xml:space="preserve">, Rachel, and </w:t>
      </w:r>
      <w:r>
        <w:rPr>
          <w:rFonts w:ascii="Times New Roman" w:hAnsi="Times New Roman" w:cs="Times New Roman"/>
          <w:sz w:val="24"/>
          <w:szCs w:val="24"/>
        </w:rPr>
        <w:t>Samuel</w:t>
      </w:r>
      <w:r w:rsidRPr="00B63840">
        <w:rPr>
          <w:rFonts w:ascii="Times New Roman" w:hAnsi="Times New Roman" w:cs="Times New Roman"/>
          <w:sz w:val="24"/>
          <w:szCs w:val="24"/>
        </w:rPr>
        <w:t xml:space="preserve"> Robison</w:t>
      </w:r>
      <w:r>
        <w:rPr>
          <w:rFonts w:ascii="Times New Roman" w:hAnsi="Times New Roman" w:cs="Times New Roman"/>
          <w:sz w:val="24"/>
          <w:szCs w:val="24"/>
        </w:rPr>
        <w:t xml:space="preserve"> (2008)</w:t>
      </w:r>
      <w:r w:rsidRPr="00B63840">
        <w:rPr>
          <w:rFonts w:ascii="Times New Roman" w:hAnsi="Times New Roman" w:cs="Times New Roman"/>
          <w:sz w:val="24"/>
          <w:szCs w:val="24"/>
        </w:rPr>
        <w:t xml:space="preserve"> </w:t>
      </w:r>
      <w:r>
        <w:rPr>
          <w:rFonts w:ascii="Times New Roman" w:hAnsi="Times New Roman" w:cs="Times New Roman"/>
          <w:sz w:val="24"/>
          <w:szCs w:val="24"/>
        </w:rPr>
        <w:t xml:space="preserve">“U.S. Policy toward Israel, Iraq, and Saudi Arabia: An Integrated Analysis, 1981-2004.” </w:t>
      </w:r>
      <w:r>
        <w:rPr>
          <w:rFonts w:ascii="Times New Roman" w:hAnsi="Times New Roman" w:cs="Times New Roman"/>
          <w:i/>
          <w:sz w:val="24"/>
          <w:szCs w:val="24"/>
        </w:rPr>
        <w:t>International Studies Perspectives</w:t>
      </w:r>
      <w:r>
        <w:rPr>
          <w:rFonts w:ascii="Times New Roman" w:hAnsi="Times New Roman" w:cs="Times New Roman"/>
          <w:sz w:val="24"/>
          <w:szCs w:val="24"/>
        </w:rPr>
        <w:t>, 9(4).</w:t>
      </w:r>
    </w:p>
    <w:p w:rsidR="0043659A" w:rsidRDefault="0043659A" w:rsidP="00D06DA1">
      <w:pPr>
        <w:pStyle w:val="HTMLPreformatted"/>
        <w:rPr>
          <w:rFonts w:ascii="Times New Roman" w:hAnsi="Times New Roman" w:cs="Times New Roman"/>
          <w:sz w:val="24"/>
          <w:szCs w:val="24"/>
        </w:rPr>
      </w:pPr>
    </w:p>
    <w:p w:rsidR="0043659A" w:rsidRDefault="0043659A" w:rsidP="0043659A">
      <w:pPr>
        <w:pStyle w:val="Title"/>
        <w:jc w:val="left"/>
      </w:pPr>
      <w:r w:rsidRPr="006D4E68">
        <w:t>Robison, Sam</w:t>
      </w:r>
      <w:r>
        <w:t>uel</w:t>
      </w:r>
      <w:r w:rsidRPr="006D4E68">
        <w:t xml:space="preserve"> </w:t>
      </w:r>
      <w:r>
        <w:t>(</w:t>
      </w:r>
      <w:r w:rsidRPr="006D4E68">
        <w:t>2006</w:t>
      </w:r>
      <w:r>
        <w:t>)</w:t>
      </w:r>
      <w:r w:rsidRPr="006D4E68">
        <w:t xml:space="preserve"> “George W. Bush and the Vulcans: Leader-Advisor Relations and America’s Response to the 9/11 Attacks.” In </w:t>
      </w:r>
      <w:r w:rsidRPr="006D4E68">
        <w:rPr>
          <w:i/>
        </w:rPr>
        <w:t>Beliefs and Leadership in World Politics: Methods and Applications of Operational Code Analysis</w:t>
      </w:r>
      <w:r>
        <w:t>, eds. Mark Schafer and Stephen G. Walker. New York, Palgrave-Macmillan.</w:t>
      </w:r>
    </w:p>
    <w:p w:rsidR="0043659A" w:rsidRDefault="0043659A" w:rsidP="003D7E5D">
      <w:pPr>
        <w:pStyle w:val="BodyText"/>
        <w:spacing w:line="240" w:lineRule="auto"/>
      </w:pPr>
    </w:p>
    <w:p w:rsidR="003D7E5D" w:rsidRDefault="003D7E5D" w:rsidP="003D7E5D">
      <w:pPr>
        <w:pStyle w:val="BodyText"/>
        <w:spacing w:line="240" w:lineRule="auto"/>
      </w:pPr>
      <w:r>
        <w:t xml:space="preserve">Schafer, Mark, </w:t>
      </w:r>
      <w:r w:rsidR="007D5DE3">
        <w:t>Samuel</w:t>
      </w:r>
      <w:r>
        <w:t xml:space="preserve"> Robison, and Bradley Aldrich (2006) “Operational Codes and the 1916 Easter Rising in Ireland: A Test of the Frustration-Aggression Hypothesis.” </w:t>
      </w:r>
      <w:r>
        <w:rPr>
          <w:i/>
          <w:iCs/>
        </w:rPr>
        <w:t>Foreign Policy Analysis</w:t>
      </w:r>
      <w:r>
        <w:t>, 2: 63-82.</w:t>
      </w:r>
    </w:p>
    <w:p w:rsidR="004233B7" w:rsidRDefault="004233B7" w:rsidP="003D7E5D">
      <w:pPr>
        <w:pStyle w:val="BodyText"/>
        <w:spacing w:line="240" w:lineRule="auto"/>
      </w:pPr>
    </w:p>
    <w:p w:rsidR="003D7E5D" w:rsidRPr="0043659A" w:rsidRDefault="00CB09AD" w:rsidP="001752A2">
      <w:pPr>
        <w:pStyle w:val="HTMLPreformatted"/>
        <w:rPr>
          <w:rFonts w:ascii="Times New Roman" w:hAnsi="Times New Roman" w:cs="Times New Roman"/>
          <w:b/>
          <w:sz w:val="24"/>
          <w:szCs w:val="24"/>
        </w:rPr>
      </w:pPr>
      <w:r w:rsidRPr="0043659A">
        <w:rPr>
          <w:rFonts w:ascii="Times New Roman" w:hAnsi="Times New Roman" w:cs="Times New Roman"/>
          <w:b/>
          <w:sz w:val="24"/>
          <w:szCs w:val="24"/>
        </w:rPr>
        <w:t>Other Publications</w:t>
      </w:r>
    </w:p>
    <w:p w:rsidR="003D7E5D" w:rsidRDefault="003D7E5D" w:rsidP="001752A2">
      <w:pPr>
        <w:pStyle w:val="HTMLPreformatted"/>
        <w:rPr>
          <w:rFonts w:ascii="Times New Roman" w:hAnsi="Times New Roman" w:cs="Times New Roman"/>
          <w:sz w:val="24"/>
          <w:szCs w:val="24"/>
        </w:rPr>
      </w:pPr>
    </w:p>
    <w:p w:rsidR="00CB09AD" w:rsidRPr="00760777" w:rsidRDefault="00CB09AD" w:rsidP="00CB09AD">
      <w:pPr>
        <w:pStyle w:val="HTMLPreformatted"/>
        <w:rPr>
          <w:rFonts w:ascii="Times New Roman" w:hAnsi="Times New Roman" w:cs="Times New Roman"/>
          <w:sz w:val="24"/>
          <w:szCs w:val="24"/>
        </w:rPr>
      </w:pPr>
      <w:r w:rsidRPr="00FD3B74">
        <w:rPr>
          <w:rFonts w:ascii="Times New Roman" w:hAnsi="Times New Roman" w:cs="Times New Roman"/>
          <w:sz w:val="24"/>
          <w:szCs w:val="24"/>
        </w:rPr>
        <w:t>Robison, Sam</w:t>
      </w:r>
      <w:r w:rsidR="007D5DE3">
        <w:rPr>
          <w:rFonts w:ascii="Times New Roman" w:hAnsi="Times New Roman" w:cs="Times New Roman"/>
          <w:sz w:val="24"/>
          <w:szCs w:val="24"/>
        </w:rPr>
        <w:t>uel</w:t>
      </w:r>
      <w:r w:rsidRPr="00FD3B74">
        <w:rPr>
          <w:rFonts w:ascii="Times New Roman" w:hAnsi="Times New Roman" w:cs="Times New Roman"/>
          <w:sz w:val="24"/>
          <w:szCs w:val="24"/>
        </w:rPr>
        <w:t xml:space="preserve"> </w:t>
      </w:r>
      <w:r>
        <w:rPr>
          <w:rFonts w:ascii="Times New Roman" w:hAnsi="Times New Roman" w:cs="Times New Roman"/>
          <w:sz w:val="24"/>
          <w:szCs w:val="24"/>
        </w:rPr>
        <w:t>(2007)</w:t>
      </w:r>
      <w:r w:rsidRPr="00FD3B74">
        <w:rPr>
          <w:rFonts w:ascii="Times New Roman" w:hAnsi="Times New Roman" w:cs="Times New Roman"/>
          <w:sz w:val="24"/>
          <w:szCs w:val="24"/>
        </w:rPr>
        <w:t xml:space="preserve"> “Inside Bush’s War Cabinet: Operational Codes of </w:t>
      </w:r>
      <w:proofErr w:type="spellStart"/>
      <w:r w:rsidRPr="00FD3B74">
        <w:rPr>
          <w:rFonts w:ascii="Times New Roman" w:hAnsi="Times New Roman" w:cs="Times New Roman"/>
          <w:sz w:val="24"/>
          <w:szCs w:val="24"/>
        </w:rPr>
        <w:t>Multilateralists</w:t>
      </w:r>
      <w:proofErr w:type="spellEnd"/>
      <w:r w:rsidRPr="00FD3B74">
        <w:rPr>
          <w:rFonts w:ascii="Times New Roman" w:hAnsi="Times New Roman" w:cs="Times New Roman"/>
          <w:sz w:val="24"/>
          <w:szCs w:val="24"/>
        </w:rPr>
        <w:t xml:space="preserve"> and Neoconservatives.” </w:t>
      </w:r>
      <w:r>
        <w:rPr>
          <w:rFonts w:ascii="Times New Roman" w:hAnsi="Times New Roman" w:cs="Times New Roman"/>
          <w:sz w:val="24"/>
          <w:szCs w:val="24"/>
        </w:rPr>
        <w:t>I</w:t>
      </w:r>
      <w:r w:rsidRPr="00FD3B74">
        <w:rPr>
          <w:rFonts w:ascii="Times New Roman" w:hAnsi="Times New Roman" w:cs="Times New Roman"/>
          <w:sz w:val="24"/>
          <w:szCs w:val="24"/>
        </w:rPr>
        <w:t xml:space="preserve">n </w:t>
      </w:r>
      <w:r w:rsidRPr="00FD3B74">
        <w:rPr>
          <w:rFonts w:ascii="Times New Roman" w:hAnsi="Times New Roman" w:cs="Times New Roman"/>
          <w:i/>
          <w:sz w:val="24"/>
          <w:szCs w:val="24"/>
        </w:rPr>
        <w:t>American Foreign Policy</w:t>
      </w:r>
      <w:r>
        <w:rPr>
          <w:rFonts w:ascii="Times New Roman" w:hAnsi="Times New Roman" w:cs="Times New Roman"/>
          <w:i/>
          <w:sz w:val="24"/>
          <w:szCs w:val="24"/>
        </w:rPr>
        <w:t>: Pattern and Process</w:t>
      </w:r>
      <w:r w:rsidRPr="00FD3B74">
        <w:rPr>
          <w:rFonts w:ascii="Times New Roman" w:hAnsi="Times New Roman" w:cs="Times New Roman"/>
          <w:sz w:val="24"/>
          <w:szCs w:val="24"/>
        </w:rPr>
        <w:t xml:space="preserve">, </w:t>
      </w:r>
      <w:r>
        <w:rPr>
          <w:rFonts w:ascii="Times New Roman" w:hAnsi="Times New Roman" w:cs="Times New Roman"/>
          <w:sz w:val="24"/>
          <w:szCs w:val="24"/>
        </w:rPr>
        <w:t>7</w:t>
      </w:r>
      <w:r w:rsidRPr="008703D3">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FD3B74">
        <w:rPr>
          <w:rFonts w:ascii="Times New Roman" w:hAnsi="Times New Roman" w:cs="Times New Roman"/>
          <w:sz w:val="24"/>
          <w:szCs w:val="24"/>
        </w:rPr>
        <w:t>ed</w:t>
      </w:r>
      <w:r>
        <w:rPr>
          <w:rFonts w:ascii="Times New Roman" w:hAnsi="Times New Roman" w:cs="Times New Roman"/>
          <w:sz w:val="24"/>
          <w:szCs w:val="24"/>
        </w:rPr>
        <w:t>ition, eds</w:t>
      </w:r>
      <w:r w:rsidRPr="00FD3B74">
        <w:rPr>
          <w:rFonts w:ascii="Times New Roman" w:hAnsi="Times New Roman" w:cs="Times New Roman"/>
          <w:sz w:val="24"/>
          <w:szCs w:val="24"/>
        </w:rPr>
        <w:t xml:space="preserve">. Eugene </w:t>
      </w:r>
      <w:r>
        <w:rPr>
          <w:rFonts w:ascii="Times New Roman" w:hAnsi="Times New Roman" w:cs="Times New Roman"/>
          <w:sz w:val="24"/>
          <w:szCs w:val="24"/>
        </w:rPr>
        <w:t xml:space="preserve">R. </w:t>
      </w:r>
      <w:proofErr w:type="spellStart"/>
      <w:r w:rsidRPr="00FD3B74">
        <w:rPr>
          <w:rFonts w:ascii="Times New Roman" w:hAnsi="Times New Roman" w:cs="Times New Roman"/>
          <w:sz w:val="24"/>
          <w:szCs w:val="24"/>
        </w:rPr>
        <w:t>Wittkopf</w:t>
      </w:r>
      <w:proofErr w:type="spellEnd"/>
      <w:r>
        <w:rPr>
          <w:rFonts w:ascii="Times New Roman" w:hAnsi="Times New Roman" w:cs="Times New Roman"/>
          <w:sz w:val="24"/>
          <w:szCs w:val="24"/>
        </w:rPr>
        <w:t xml:space="preserve">, Christopher M. Jones, and Charles W. </w:t>
      </w:r>
      <w:proofErr w:type="spellStart"/>
      <w:r>
        <w:rPr>
          <w:rFonts w:ascii="Times New Roman" w:hAnsi="Times New Roman" w:cs="Times New Roman"/>
          <w:sz w:val="24"/>
          <w:szCs w:val="24"/>
        </w:rPr>
        <w:t>Kegley</w:t>
      </w:r>
      <w:proofErr w:type="spellEnd"/>
      <w:r>
        <w:rPr>
          <w:rFonts w:ascii="Times New Roman" w:hAnsi="Times New Roman" w:cs="Times New Roman"/>
          <w:sz w:val="24"/>
          <w:szCs w:val="24"/>
        </w:rPr>
        <w:t>, Jr</w:t>
      </w:r>
      <w:r w:rsidRPr="00FD3B74">
        <w:rPr>
          <w:rFonts w:ascii="Times New Roman" w:hAnsi="Times New Roman" w:cs="Times New Roman"/>
          <w:sz w:val="24"/>
          <w:szCs w:val="24"/>
        </w:rPr>
        <w:t>. Belmont, CA: Wadsworth</w:t>
      </w:r>
      <w:r>
        <w:rPr>
          <w:rFonts w:ascii="Times New Roman" w:hAnsi="Times New Roman" w:cs="Times New Roman"/>
          <w:sz w:val="24"/>
          <w:szCs w:val="24"/>
        </w:rPr>
        <w:t xml:space="preserve"> Publishing</w:t>
      </w:r>
      <w:r w:rsidRPr="00FD3B74">
        <w:rPr>
          <w:rFonts w:ascii="Times New Roman" w:hAnsi="Times New Roman" w:cs="Times New Roman"/>
          <w:sz w:val="24"/>
          <w:szCs w:val="24"/>
        </w:rPr>
        <w:t>.</w:t>
      </w:r>
    </w:p>
    <w:p w:rsidR="00CB09AD" w:rsidRDefault="00CB09AD" w:rsidP="003D7E5D">
      <w:pPr>
        <w:pStyle w:val="Title"/>
        <w:jc w:val="left"/>
      </w:pPr>
    </w:p>
    <w:p w:rsidR="0011206A" w:rsidRDefault="0011206A" w:rsidP="0011206A">
      <w:pPr>
        <w:autoSpaceDE w:val="0"/>
        <w:autoSpaceDN w:val="0"/>
        <w:adjustRightInd w:val="0"/>
        <w:rPr>
          <w:rFonts w:ascii="TimesNewRoman" w:hAnsi="TimesNewRoman" w:cs="TimesNewRoman"/>
        </w:rPr>
      </w:pPr>
      <w:r>
        <w:rPr>
          <w:rFonts w:ascii="TimesNewRoman" w:hAnsi="TimesNewRoman" w:cs="TimesNewRoman"/>
        </w:rPr>
        <w:t>Schafer, Mark and Sam</w:t>
      </w:r>
      <w:r w:rsidR="007D5DE3">
        <w:rPr>
          <w:rFonts w:ascii="TimesNewRoman" w:hAnsi="TimesNewRoman" w:cs="TimesNewRoman"/>
        </w:rPr>
        <w:t>uel</w:t>
      </w:r>
      <w:r>
        <w:rPr>
          <w:rFonts w:ascii="TimesNewRoman" w:hAnsi="TimesNewRoman" w:cs="TimesNewRoman"/>
        </w:rPr>
        <w:t xml:space="preserve"> Robison </w:t>
      </w:r>
      <w:r w:rsidR="00E96D77">
        <w:rPr>
          <w:rFonts w:ascii="TimesNewRoman" w:hAnsi="TimesNewRoman" w:cs="TimesNewRoman"/>
        </w:rPr>
        <w:t xml:space="preserve">(2005) </w:t>
      </w:r>
      <w:r>
        <w:rPr>
          <w:rFonts w:ascii="TimesNewRoman" w:hAnsi="TimesNewRoman" w:cs="TimesNewRoman"/>
        </w:rPr>
        <w:t>“</w:t>
      </w:r>
      <w:r w:rsidR="007B361B">
        <w:rPr>
          <w:rFonts w:ascii="TimesNewRoman" w:hAnsi="TimesNewRoman" w:cs="TimesNewRoman"/>
        </w:rPr>
        <w:t>Groupthink</w:t>
      </w:r>
      <w:r w:rsidR="00164A02">
        <w:rPr>
          <w:rFonts w:ascii="TimesNewRoman" w:hAnsi="TimesNewRoman" w:cs="TimesNewRoman"/>
        </w:rPr>
        <w:t xml:space="preserve">” </w:t>
      </w:r>
      <w:r w:rsidR="007B361B">
        <w:rPr>
          <w:rFonts w:ascii="TimesNewRoman" w:hAnsi="TimesNewRoman" w:cs="TimesNewRoman"/>
        </w:rPr>
        <w:t>entry</w:t>
      </w:r>
      <w:r w:rsidR="00164A02">
        <w:rPr>
          <w:rFonts w:ascii="TimesNewRoman" w:hAnsi="TimesNewRoman" w:cs="TimesNewRoman"/>
        </w:rPr>
        <w:t xml:space="preserve"> in </w:t>
      </w:r>
      <w:r>
        <w:rPr>
          <w:rFonts w:ascii="TimesNewRoman,Italic" w:hAnsi="TimesNewRoman,Italic" w:cs="TimesNewRoman,Italic"/>
          <w:i/>
          <w:iCs/>
        </w:rPr>
        <w:t>Routledge Encyclopedia of International Relations and Global Politics</w:t>
      </w:r>
      <w:r>
        <w:rPr>
          <w:rFonts w:ascii="TimesNewRoman" w:hAnsi="TimesNewRoman" w:cs="TimesNewRoman"/>
        </w:rPr>
        <w:t>, edited by Martin Griffiths</w:t>
      </w:r>
      <w:r w:rsidR="003E487B">
        <w:rPr>
          <w:rFonts w:ascii="TimesNewRoman" w:hAnsi="TimesNewRoman" w:cs="TimesNewRoman"/>
        </w:rPr>
        <w:t xml:space="preserve">. </w:t>
      </w:r>
      <w:r w:rsidR="00164A02">
        <w:rPr>
          <w:rFonts w:ascii="TimesNewRoman" w:hAnsi="TimesNewRoman" w:cs="TimesNewRoman"/>
        </w:rPr>
        <w:t xml:space="preserve">Oxford, UK: </w:t>
      </w:r>
      <w:r w:rsidR="00673293">
        <w:rPr>
          <w:rFonts w:ascii="TimesNewRoman" w:hAnsi="TimesNewRoman" w:cs="TimesNewRoman"/>
        </w:rPr>
        <w:t>Routledge Press.</w:t>
      </w:r>
    </w:p>
    <w:p w:rsidR="0011206A" w:rsidRDefault="0011206A" w:rsidP="0011206A">
      <w:pPr>
        <w:pStyle w:val="BodyText"/>
        <w:spacing w:line="240" w:lineRule="auto"/>
      </w:pPr>
    </w:p>
    <w:p w:rsidR="007B361B" w:rsidRDefault="007B361B" w:rsidP="007B361B">
      <w:pPr>
        <w:autoSpaceDE w:val="0"/>
        <w:autoSpaceDN w:val="0"/>
        <w:adjustRightInd w:val="0"/>
        <w:rPr>
          <w:rFonts w:ascii="TimesNewRoman" w:hAnsi="TimesNewRoman" w:cs="TimesNewRoman"/>
        </w:rPr>
      </w:pPr>
      <w:r>
        <w:rPr>
          <w:rFonts w:ascii="TimesNewRoman" w:hAnsi="TimesNewRoman" w:cs="TimesNewRoman"/>
        </w:rPr>
        <w:t>Schafer, Mark and Sam</w:t>
      </w:r>
      <w:r w:rsidR="007D5DE3">
        <w:rPr>
          <w:rFonts w:ascii="TimesNewRoman" w:hAnsi="TimesNewRoman" w:cs="TimesNewRoman"/>
        </w:rPr>
        <w:t>uel</w:t>
      </w:r>
      <w:r>
        <w:rPr>
          <w:rFonts w:ascii="TimesNewRoman" w:hAnsi="TimesNewRoman" w:cs="TimesNewRoman"/>
        </w:rPr>
        <w:t xml:space="preserve"> Robison (2005) “Misperception” entry in </w:t>
      </w:r>
      <w:r>
        <w:rPr>
          <w:rFonts w:ascii="TimesNewRoman,Italic" w:hAnsi="TimesNewRoman,Italic" w:cs="TimesNewRoman,Italic"/>
          <w:i/>
          <w:iCs/>
        </w:rPr>
        <w:t>Routledge Encyclopedia of International Relations and Global Politics</w:t>
      </w:r>
      <w:r>
        <w:rPr>
          <w:rFonts w:ascii="TimesNewRoman" w:hAnsi="TimesNewRoman" w:cs="TimesNewRoman"/>
        </w:rPr>
        <w:t>, edited by Martin Griffiths.  Oxford, UK</w:t>
      </w:r>
      <w:r w:rsidR="00673293">
        <w:rPr>
          <w:rFonts w:ascii="TimesNewRoman" w:hAnsi="TimesNewRoman" w:cs="TimesNewRoman"/>
        </w:rPr>
        <w:t>: Routledge Press.</w:t>
      </w:r>
    </w:p>
    <w:p w:rsidR="007B361B" w:rsidRDefault="007B361B" w:rsidP="0011206A">
      <w:pPr>
        <w:pStyle w:val="BodyText"/>
        <w:spacing w:line="240" w:lineRule="auto"/>
      </w:pPr>
    </w:p>
    <w:p w:rsidR="007B361B" w:rsidRDefault="007B361B" w:rsidP="007B361B">
      <w:pPr>
        <w:autoSpaceDE w:val="0"/>
        <w:autoSpaceDN w:val="0"/>
        <w:adjustRightInd w:val="0"/>
        <w:rPr>
          <w:rFonts w:ascii="TimesNewRoman" w:hAnsi="TimesNewRoman" w:cs="TimesNewRoman"/>
        </w:rPr>
      </w:pPr>
      <w:r>
        <w:rPr>
          <w:rFonts w:ascii="TimesNewRoman" w:hAnsi="TimesNewRoman" w:cs="TimesNewRoman"/>
        </w:rPr>
        <w:t>Schafer, Mark and Sam</w:t>
      </w:r>
      <w:r w:rsidR="007D5DE3">
        <w:rPr>
          <w:rFonts w:ascii="TimesNewRoman" w:hAnsi="TimesNewRoman" w:cs="TimesNewRoman"/>
        </w:rPr>
        <w:t>uel</w:t>
      </w:r>
      <w:r>
        <w:rPr>
          <w:rFonts w:ascii="TimesNewRoman" w:hAnsi="TimesNewRoman" w:cs="TimesNewRoman"/>
        </w:rPr>
        <w:t xml:space="preserve"> Robison (2005) “Rationality” entry in </w:t>
      </w:r>
      <w:r>
        <w:rPr>
          <w:rFonts w:ascii="TimesNewRoman,Italic" w:hAnsi="TimesNewRoman,Italic" w:cs="TimesNewRoman,Italic"/>
          <w:i/>
          <w:iCs/>
        </w:rPr>
        <w:t>Routledge Encyclopedia of International Relations and Global Politics</w:t>
      </w:r>
      <w:r>
        <w:rPr>
          <w:rFonts w:ascii="TimesNewRoman" w:hAnsi="TimesNewRoman" w:cs="TimesNewRoman"/>
        </w:rPr>
        <w:t>, edited by Martin Griffiths.  Oxford, UK</w:t>
      </w:r>
      <w:r w:rsidR="00EA488F">
        <w:rPr>
          <w:rFonts w:ascii="TimesNewRoman" w:hAnsi="TimesNewRoman" w:cs="TimesNewRoman"/>
        </w:rPr>
        <w:t>: Routledge Press.</w:t>
      </w:r>
    </w:p>
    <w:p w:rsidR="0043659A" w:rsidRDefault="0043659A" w:rsidP="007B361B">
      <w:pPr>
        <w:autoSpaceDE w:val="0"/>
        <w:autoSpaceDN w:val="0"/>
        <w:adjustRightInd w:val="0"/>
        <w:rPr>
          <w:rFonts w:ascii="TimesNewRoman" w:hAnsi="TimesNewRoman" w:cs="TimesNewRoman"/>
        </w:rPr>
      </w:pPr>
    </w:p>
    <w:p w:rsidR="003C69CE" w:rsidRDefault="0062402D" w:rsidP="003C69CE">
      <w:pPr>
        <w:autoSpaceDE w:val="0"/>
        <w:autoSpaceDN w:val="0"/>
        <w:adjustRightInd w:val="0"/>
        <w:rPr>
          <w:b/>
          <w:bCs/>
        </w:rPr>
      </w:pPr>
      <w:r>
        <w:rPr>
          <w:b/>
          <w:bCs/>
        </w:rPr>
        <w:t xml:space="preserve">Technical </w:t>
      </w:r>
      <w:r w:rsidR="003C69CE">
        <w:rPr>
          <w:b/>
          <w:bCs/>
        </w:rPr>
        <w:t>Reports</w:t>
      </w:r>
    </w:p>
    <w:p w:rsidR="003C69CE" w:rsidRDefault="003C69CE" w:rsidP="003C69CE">
      <w:pPr>
        <w:autoSpaceDE w:val="0"/>
        <w:autoSpaceDN w:val="0"/>
        <w:adjustRightInd w:val="0"/>
        <w:rPr>
          <w:b/>
          <w:bCs/>
        </w:rPr>
      </w:pPr>
    </w:p>
    <w:p w:rsidR="003E2059" w:rsidRDefault="003E2059" w:rsidP="00184BAF">
      <w:pPr>
        <w:rPr>
          <w:bCs/>
        </w:rPr>
      </w:pPr>
      <w:r>
        <w:rPr>
          <w:bCs/>
        </w:rPr>
        <w:t xml:space="preserve">Robison, Samuel (2013) </w:t>
      </w:r>
      <w:r w:rsidRPr="00366F5E">
        <w:rPr>
          <w:bCs/>
          <w:i/>
        </w:rPr>
        <w:t>Confidentiality Issues in OSSRD Research Efforts</w:t>
      </w:r>
      <w:r>
        <w:rPr>
          <w:bCs/>
        </w:rPr>
        <w:t>.</w:t>
      </w:r>
      <w:r w:rsidR="00366F5E" w:rsidRPr="00366F5E">
        <w:t xml:space="preserve"> </w:t>
      </w:r>
      <w:r w:rsidR="00366F5E" w:rsidRPr="00366F5E">
        <w:rPr>
          <w:bCs/>
        </w:rPr>
        <w:t>Baton Rouge, LA: College of Human Sciences and Education, Office of Social Service Research and Development.</w:t>
      </w:r>
    </w:p>
    <w:p w:rsidR="00366F5E" w:rsidRDefault="00366F5E" w:rsidP="00184BAF">
      <w:pPr>
        <w:rPr>
          <w:bCs/>
        </w:rPr>
      </w:pPr>
    </w:p>
    <w:p w:rsidR="00366F5E" w:rsidRDefault="00366F5E" w:rsidP="00184BAF">
      <w:pPr>
        <w:rPr>
          <w:bCs/>
        </w:rPr>
      </w:pPr>
      <w:r w:rsidRPr="00366F5E">
        <w:rPr>
          <w:bCs/>
        </w:rPr>
        <w:t xml:space="preserve">Guin, </w:t>
      </w:r>
      <w:r>
        <w:rPr>
          <w:bCs/>
        </w:rPr>
        <w:t>Cecile</w:t>
      </w:r>
      <w:r w:rsidRPr="00366F5E">
        <w:rPr>
          <w:bCs/>
        </w:rPr>
        <w:t xml:space="preserve">, </w:t>
      </w:r>
      <w:r>
        <w:rPr>
          <w:bCs/>
        </w:rPr>
        <w:t xml:space="preserve">Renee Boutte </w:t>
      </w:r>
      <w:r w:rsidRPr="00366F5E">
        <w:rPr>
          <w:bCs/>
        </w:rPr>
        <w:t>Myer</w:t>
      </w:r>
      <w:r>
        <w:rPr>
          <w:bCs/>
        </w:rPr>
        <w:t>,</w:t>
      </w:r>
      <w:r w:rsidRPr="00366F5E">
        <w:rPr>
          <w:bCs/>
        </w:rPr>
        <w:t xml:space="preserve"> </w:t>
      </w:r>
      <w:r>
        <w:rPr>
          <w:bCs/>
        </w:rPr>
        <w:t xml:space="preserve">Judith </w:t>
      </w:r>
      <w:r w:rsidRPr="00366F5E">
        <w:rPr>
          <w:bCs/>
        </w:rPr>
        <w:t xml:space="preserve">Rhodes, </w:t>
      </w:r>
      <w:r>
        <w:rPr>
          <w:bCs/>
        </w:rPr>
        <w:t xml:space="preserve">Sam </w:t>
      </w:r>
      <w:r w:rsidRPr="00366F5E">
        <w:rPr>
          <w:bCs/>
        </w:rPr>
        <w:t xml:space="preserve">Robison, </w:t>
      </w:r>
      <w:r>
        <w:rPr>
          <w:bCs/>
        </w:rPr>
        <w:t xml:space="preserve">Jada </w:t>
      </w:r>
      <w:r w:rsidRPr="00366F5E">
        <w:rPr>
          <w:bCs/>
        </w:rPr>
        <w:t xml:space="preserve">Thomas-Smith, </w:t>
      </w:r>
      <w:r>
        <w:rPr>
          <w:bCs/>
        </w:rPr>
        <w:t xml:space="preserve">and Elizabeth </w:t>
      </w:r>
      <w:r w:rsidRPr="00366F5E">
        <w:rPr>
          <w:bCs/>
        </w:rPr>
        <w:t xml:space="preserve">Winchester (2013) </w:t>
      </w:r>
      <w:r w:rsidRPr="00366F5E">
        <w:rPr>
          <w:bCs/>
          <w:i/>
        </w:rPr>
        <w:t xml:space="preserve">Truancy Assessment and Service Center (TASC): Final </w:t>
      </w:r>
      <w:r w:rsidR="00707290">
        <w:rPr>
          <w:bCs/>
          <w:i/>
        </w:rPr>
        <w:t>R</w:t>
      </w:r>
      <w:r w:rsidRPr="00366F5E">
        <w:rPr>
          <w:bCs/>
          <w:i/>
        </w:rPr>
        <w:t>eport May 1999-December 2012</w:t>
      </w:r>
      <w:r w:rsidRPr="00366F5E">
        <w:rPr>
          <w:bCs/>
        </w:rPr>
        <w:t>.</w:t>
      </w:r>
      <w:r w:rsidRPr="00366F5E">
        <w:t xml:space="preserve"> </w:t>
      </w:r>
      <w:r w:rsidRPr="00366F5E">
        <w:rPr>
          <w:bCs/>
        </w:rPr>
        <w:t>Baton Rouge, LA: College of Human Sciences and Education, Office of Social Service Research and Development.</w:t>
      </w:r>
    </w:p>
    <w:p w:rsidR="003E2059" w:rsidRDefault="003E2059" w:rsidP="00184BAF">
      <w:pPr>
        <w:rPr>
          <w:bCs/>
        </w:rPr>
      </w:pPr>
    </w:p>
    <w:p w:rsidR="002D356E" w:rsidRDefault="002D356E">
      <w:pPr>
        <w:rPr>
          <w:b/>
          <w:bCs/>
        </w:rPr>
      </w:pPr>
      <w:r>
        <w:rPr>
          <w:b/>
          <w:bCs/>
        </w:rPr>
        <w:br w:type="page"/>
      </w:r>
    </w:p>
    <w:p w:rsidR="005B6720" w:rsidRDefault="005B6720" w:rsidP="005B6720">
      <w:pPr>
        <w:autoSpaceDE w:val="0"/>
        <w:autoSpaceDN w:val="0"/>
        <w:adjustRightInd w:val="0"/>
        <w:rPr>
          <w:b/>
          <w:bCs/>
        </w:rPr>
      </w:pPr>
      <w:r>
        <w:rPr>
          <w:b/>
          <w:bCs/>
        </w:rPr>
        <w:lastRenderedPageBreak/>
        <w:t>Technical Reports (cont’d)</w:t>
      </w:r>
    </w:p>
    <w:p w:rsidR="005B6720" w:rsidRDefault="005B6720" w:rsidP="00184BAF">
      <w:pPr>
        <w:rPr>
          <w:bCs/>
        </w:rPr>
      </w:pPr>
    </w:p>
    <w:p w:rsidR="00184BAF" w:rsidRDefault="00184BAF" w:rsidP="00184BAF">
      <w:pPr>
        <w:rPr>
          <w:bCs/>
        </w:rPr>
      </w:pPr>
      <w:r w:rsidRPr="004D5B96">
        <w:rPr>
          <w:bCs/>
        </w:rPr>
        <w:t xml:space="preserve">Robison, Samuel (2012) </w:t>
      </w:r>
      <w:r w:rsidRPr="00366F5E">
        <w:rPr>
          <w:bCs/>
          <w:i/>
        </w:rPr>
        <w:t>The Louisiana Longitudinal Study</w:t>
      </w:r>
      <w:r w:rsidR="00366F5E">
        <w:rPr>
          <w:bCs/>
          <w:i/>
        </w:rPr>
        <w:t xml:space="preserve"> Center for Juvenile Justice Reform </w:t>
      </w:r>
      <w:r w:rsidRPr="00366F5E">
        <w:rPr>
          <w:bCs/>
          <w:i/>
        </w:rPr>
        <w:t xml:space="preserve">Capstone Project </w:t>
      </w:r>
      <w:r w:rsidR="00366F5E" w:rsidRPr="00366F5E">
        <w:rPr>
          <w:bCs/>
          <w:i/>
        </w:rPr>
        <w:t>R</w:t>
      </w:r>
      <w:r w:rsidRPr="00366F5E">
        <w:rPr>
          <w:bCs/>
          <w:i/>
        </w:rPr>
        <w:t>eport</w:t>
      </w:r>
      <w:r w:rsidRPr="004D5B96">
        <w:rPr>
          <w:bCs/>
        </w:rPr>
        <w:t>.</w:t>
      </w:r>
      <w:r w:rsidR="00366F5E" w:rsidRPr="00366F5E">
        <w:t xml:space="preserve"> </w:t>
      </w:r>
      <w:r w:rsidR="00366F5E" w:rsidRPr="00366F5E">
        <w:rPr>
          <w:bCs/>
        </w:rPr>
        <w:t>Baton Rouge, LA: College of Human Sciences and Education, Office of Social Service Research and Development.</w:t>
      </w:r>
    </w:p>
    <w:p w:rsidR="00184BAF" w:rsidRDefault="00184BAF" w:rsidP="003C69CE">
      <w:pPr>
        <w:autoSpaceDE w:val="0"/>
        <w:autoSpaceDN w:val="0"/>
        <w:adjustRightInd w:val="0"/>
      </w:pPr>
    </w:p>
    <w:p w:rsidR="003C69CE" w:rsidRDefault="003C69CE" w:rsidP="003C69CE">
      <w:pPr>
        <w:autoSpaceDE w:val="0"/>
        <w:autoSpaceDN w:val="0"/>
        <w:adjustRightInd w:val="0"/>
      </w:pPr>
      <w:r>
        <w:t xml:space="preserve">Robison, Samuel, Kristin Richards, Srinivas </w:t>
      </w:r>
      <w:proofErr w:type="spellStart"/>
      <w:r>
        <w:t>Thouta</w:t>
      </w:r>
      <w:proofErr w:type="spellEnd"/>
      <w:r>
        <w:t xml:space="preserve">, and Zibei Chen (2012) </w:t>
      </w:r>
      <w:r w:rsidRPr="00366F5E">
        <w:rPr>
          <w:i/>
        </w:rPr>
        <w:t>O’Brien House Report on Database Development and Outcomes</w:t>
      </w:r>
      <w:r>
        <w:t xml:space="preserve">. </w:t>
      </w:r>
      <w:r w:rsidR="00366F5E" w:rsidRPr="00366F5E">
        <w:t>Baton Rouge, LA: College of Human Sciences and Education, Office of Social Service Research and Development.</w:t>
      </w:r>
    </w:p>
    <w:p w:rsidR="00381EDC" w:rsidRDefault="00381EDC" w:rsidP="003C69CE">
      <w:pPr>
        <w:autoSpaceDE w:val="0"/>
        <w:autoSpaceDN w:val="0"/>
        <w:adjustRightInd w:val="0"/>
      </w:pPr>
    </w:p>
    <w:p w:rsidR="007E7FC0" w:rsidRDefault="00381EDC" w:rsidP="003C69CE">
      <w:pPr>
        <w:autoSpaceDE w:val="0"/>
        <w:autoSpaceDN w:val="0"/>
        <w:adjustRightInd w:val="0"/>
      </w:pPr>
      <w:r>
        <w:t xml:space="preserve">Xu, </w:t>
      </w:r>
      <w:r w:rsidR="00366F5E">
        <w:t xml:space="preserve">Ping, </w:t>
      </w:r>
      <w:r>
        <w:t xml:space="preserve">Xian Guan, Judith Rhodes, Sam Robison, Cecile Guin, Stephen Barnes, </w:t>
      </w:r>
      <w:proofErr w:type="spellStart"/>
      <w:r>
        <w:t>Xianliang</w:t>
      </w:r>
      <w:proofErr w:type="spellEnd"/>
      <w:r>
        <w:t xml:space="preserve"> Tian , Justin Ulrich, </w:t>
      </w:r>
      <w:proofErr w:type="spellStart"/>
      <w:r>
        <w:t>Pavica</w:t>
      </w:r>
      <w:proofErr w:type="spellEnd"/>
      <w:r>
        <w:t xml:space="preserve"> Sheldon, </w:t>
      </w:r>
      <w:r w:rsidR="00366F5E">
        <w:t>R</w:t>
      </w:r>
      <w:r>
        <w:t>enee Boutte</w:t>
      </w:r>
      <w:r w:rsidR="00366F5E">
        <w:t xml:space="preserve"> Myer, Siobhan </w:t>
      </w:r>
      <w:proofErr w:type="spellStart"/>
      <w:r w:rsidR="00366F5E">
        <w:t>Pietruszkiewicz</w:t>
      </w:r>
      <w:proofErr w:type="spellEnd"/>
      <w:r w:rsidR="00366F5E">
        <w:t xml:space="preserve"> (2011) </w:t>
      </w:r>
      <w:r w:rsidR="00366F5E" w:rsidRPr="00366F5E">
        <w:rPr>
          <w:i/>
        </w:rPr>
        <w:t>The Louisiana Dropout Study</w:t>
      </w:r>
      <w:r w:rsidR="00366F5E">
        <w:t>.</w:t>
      </w:r>
      <w:r w:rsidR="00366F5E" w:rsidRPr="00366F5E">
        <w:t xml:space="preserve"> Baton Rouge, LA: College of Human Sciences and Education, Office of Social Service Research and Development.</w:t>
      </w:r>
    </w:p>
    <w:p w:rsidR="00381EDC" w:rsidRDefault="00381EDC" w:rsidP="003C69CE">
      <w:pPr>
        <w:autoSpaceDE w:val="0"/>
        <w:autoSpaceDN w:val="0"/>
        <w:adjustRightInd w:val="0"/>
        <w:rPr>
          <w:b/>
        </w:rPr>
      </w:pPr>
    </w:p>
    <w:p w:rsidR="00AC4FB9" w:rsidRDefault="00AC4FB9" w:rsidP="00AC4FB9">
      <w:pPr>
        <w:autoSpaceDE w:val="0"/>
        <w:autoSpaceDN w:val="0"/>
        <w:adjustRightInd w:val="0"/>
        <w:rPr>
          <w:b/>
          <w:bCs/>
        </w:rPr>
      </w:pPr>
      <w:r>
        <w:rPr>
          <w:b/>
          <w:bCs/>
        </w:rPr>
        <w:t>In-Progress Manuscripts</w:t>
      </w:r>
    </w:p>
    <w:p w:rsidR="00AC4FB9" w:rsidRDefault="00AC4FB9" w:rsidP="00AC4FB9">
      <w:pPr>
        <w:autoSpaceDE w:val="0"/>
        <w:autoSpaceDN w:val="0"/>
        <w:adjustRightInd w:val="0"/>
      </w:pPr>
    </w:p>
    <w:p w:rsidR="002D356E" w:rsidRDefault="002D356E" w:rsidP="00AC4FB9">
      <w:pPr>
        <w:autoSpaceDE w:val="0"/>
        <w:autoSpaceDN w:val="0"/>
        <w:adjustRightInd w:val="0"/>
      </w:pPr>
      <w:r>
        <w:t>Robison, Samuel, Lily Kim, and Judith Rhodes “Mediating Impacts of Poverty and School Dropout.”</w:t>
      </w:r>
    </w:p>
    <w:p w:rsidR="002D356E" w:rsidRDefault="002D356E" w:rsidP="00AC4FB9">
      <w:pPr>
        <w:autoSpaceDE w:val="0"/>
        <w:autoSpaceDN w:val="0"/>
        <w:adjustRightInd w:val="0"/>
      </w:pPr>
    </w:p>
    <w:p w:rsidR="002D356E" w:rsidRDefault="002D356E" w:rsidP="00AC4FB9">
      <w:pPr>
        <w:autoSpaceDE w:val="0"/>
        <w:autoSpaceDN w:val="0"/>
        <w:adjustRightInd w:val="0"/>
      </w:pPr>
      <w:r>
        <w:t>Keegan, Joseph, Mi Youn Yang, and Samuel Robison “Case Worker Turnover and Child Outcomes in Louisiana’s Child Welfare System.”</w:t>
      </w:r>
    </w:p>
    <w:p w:rsidR="002D356E" w:rsidRDefault="002D356E" w:rsidP="00AC4FB9">
      <w:pPr>
        <w:autoSpaceDE w:val="0"/>
        <w:autoSpaceDN w:val="0"/>
        <w:adjustRightInd w:val="0"/>
      </w:pPr>
    </w:p>
    <w:p w:rsidR="00AC4FB9" w:rsidRDefault="00AC4FB9" w:rsidP="00AC4FB9">
      <w:pPr>
        <w:autoSpaceDE w:val="0"/>
        <w:autoSpaceDN w:val="0"/>
        <w:adjustRightInd w:val="0"/>
      </w:pPr>
      <w:r>
        <w:t>Robison, Samuel, Judith Rhodes, and Elizabeth Winchester “Assessing the Impacts of the Truancy Assessment and Service Center.”</w:t>
      </w:r>
    </w:p>
    <w:p w:rsidR="00AC4FB9" w:rsidRDefault="00AC4FB9" w:rsidP="00AC4FB9">
      <w:pPr>
        <w:rPr>
          <w:b/>
        </w:rPr>
      </w:pPr>
    </w:p>
    <w:p w:rsidR="007E7FC0" w:rsidRPr="003E2059" w:rsidRDefault="003E2059" w:rsidP="003C69CE">
      <w:pPr>
        <w:autoSpaceDE w:val="0"/>
        <w:autoSpaceDN w:val="0"/>
        <w:adjustRightInd w:val="0"/>
        <w:rPr>
          <w:b/>
        </w:rPr>
      </w:pPr>
      <w:r>
        <w:rPr>
          <w:b/>
        </w:rPr>
        <w:t>Unpublished</w:t>
      </w:r>
      <w:r w:rsidR="007E7FC0" w:rsidRPr="003E2059">
        <w:rPr>
          <w:b/>
        </w:rPr>
        <w:t xml:space="preserve"> Manuscripts</w:t>
      </w:r>
    </w:p>
    <w:p w:rsidR="007E7FC0" w:rsidRDefault="007E7FC0" w:rsidP="003C69CE">
      <w:pPr>
        <w:autoSpaceDE w:val="0"/>
        <w:autoSpaceDN w:val="0"/>
        <w:adjustRightInd w:val="0"/>
      </w:pPr>
    </w:p>
    <w:p w:rsidR="00705ED9" w:rsidRDefault="00705ED9" w:rsidP="00705ED9">
      <w:pPr>
        <w:autoSpaceDE w:val="0"/>
        <w:autoSpaceDN w:val="0"/>
        <w:adjustRightInd w:val="0"/>
      </w:pPr>
      <w:r>
        <w:t>Robison, Samuel (2015) “</w:t>
      </w:r>
      <w:r w:rsidRPr="006F0C13">
        <w:t>The Relationship between School Discipline and Educational, Juvenile Justice, and Adult Criminal Outcomes in Louisiana: An Illustration of the Louisiana Longitudinal Initiative</w:t>
      </w:r>
      <w:r w:rsidR="00526D71">
        <w:t>.”</w:t>
      </w:r>
    </w:p>
    <w:p w:rsidR="00705ED9" w:rsidRDefault="00705ED9" w:rsidP="00705ED9">
      <w:pPr>
        <w:autoSpaceDE w:val="0"/>
        <w:autoSpaceDN w:val="0"/>
        <w:adjustRightInd w:val="0"/>
      </w:pPr>
    </w:p>
    <w:p w:rsidR="00705ED9" w:rsidRDefault="00705ED9" w:rsidP="00705ED9">
      <w:pPr>
        <w:autoSpaceDE w:val="0"/>
        <w:autoSpaceDN w:val="0"/>
        <w:adjustRightInd w:val="0"/>
      </w:pPr>
      <w:r w:rsidRPr="003E2059">
        <w:t xml:space="preserve">Robison, Samuel </w:t>
      </w:r>
      <w:r>
        <w:t xml:space="preserve">(2012) </w:t>
      </w:r>
      <w:r w:rsidRPr="003E2059">
        <w:t>“The Influence of Presidential Beliefs on U.S. Foreign Policy Behavior</w:t>
      </w:r>
      <w:r>
        <w:t>.</w:t>
      </w:r>
      <w:r w:rsidRPr="003E2059">
        <w:t>”</w:t>
      </w:r>
    </w:p>
    <w:p w:rsidR="00705ED9" w:rsidRDefault="00705ED9" w:rsidP="00705ED9">
      <w:pPr>
        <w:rPr>
          <w:b/>
          <w:bCs/>
        </w:rPr>
      </w:pPr>
    </w:p>
    <w:p w:rsidR="00052FD5" w:rsidRDefault="006E4A66" w:rsidP="006D41B7">
      <w:pPr>
        <w:spacing w:after="240"/>
        <w:rPr>
          <w:b/>
        </w:rPr>
      </w:pPr>
      <w:r>
        <w:rPr>
          <w:b/>
        </w:rPr>
        <w:t xml:space="preserve">Grant </w:t>
      </w:r>
      <w:r w:rsidR="00052FD5">
        <w:rPr>
          <w:b/>
        </w:rPr>
        <w:t>Writing and Implementation</w:t>
      </w:r>
    </w:p>
    <w:p w:rsidR="00561264" w:rsidRDefault="00CE602D" w:rsidP="0099769B">
      <w:pPr>
        <w:spacing w:after="240"/>
        <w:rPr>
          <w:i/>
        </w:rPr>
      </w:pPr>
      <w:r>
        <w:rPr>
          <w:i/>
        </w:rPr>
        <w:t>2017</w:t>
      </w:r>
    </w:p>
    <w:p w:rsidR="00561264" w:rsidRDefault="00561264" w:rsidP="0099769B">
      <w:pPr>
        <w:spacing w:after="240"/>
      </w:pPr>
      <w:r>
        <w:rPr>
          <w:u w:val="single"/>
        </w:rPr>
        <w:t>Principal Investigator</w:t>
      </w:r>
      <w:r>
        <w:t xml:space="preserve">; </w:t>
      </w:r>
      <w:r w:rsidR="00EA09EE" w:rsidRPr="00EA09EE">
        <w:t xml:space="preserve">U.S. Department of Health and Human Services, Substance Abuse and Mental Health Services </w:t>
      </w:r>
      <w:r w:rsidR="00EA09EE" w:rsidRPr="00E6772E">
        <w:t xml:space="preserve">Administration </w:t>
      </w:r>
      <w:r w:rsidRPr="00E6772E">
        <w:rPr>
          <w:i/>
        </w:rPr>
        <w:t>Louisiana Strategic Prevention Framework for Prescription Drugs</w:t>
      </w:r>
      <w:r w:rsidR="00EA09EE" w:rsidRPr="00E6772E">
        <w:rPr>
          <w:i/>
        </w:rPr>
        <w:t xml:space="preserve"> (SPF Rx)</w:t>
      </w:r>
      <w:r w:rsidR="00EA09EE" w:rsidRPr="00E6772E">
        <w:t xml:space="preserve">. Funds provide </w:t>
      </w:r>
      <w:r w:rsidR="00E6772E" w:rsidRPr="00E6772E">
        <w:t>education and data support regarding opioid drug addiction-related issues</w:t>
      </w:r>
      <w:r w:rsidR="00EA09EE" w:rsidRPr="00E6772E">
        <w:t xml:space="preserve">.  Funded </w:t>
      </w:r>
      <w:r w:rsidR="00EA09EE">
        <w:t>for $1,858,080 ($371,615 to LSU) over 5 years.</w:t>
      </w:r>
    </w:p>
    <w:p w:rsidR="00E6772E" w:rsidRDefault="00E6772E">
      <w:pPr>
        <w:rPr>
          <w:b/>
        </w:rPr>
      </w:pPr>
      <w:r>
        <w:rPr>
          <w:b/>
        </w:rPr>
        <w:br w:type="page"/>
      </w:r>
    </w:p>
    <w:p w:rsidR="00E6772E" w:rsidRDefault="00E6772E" w:rsidP="00E6772E">
      <w:r>
        <w:rPr>
          <w:b/>
        </w:rPr>
        <w:t xml:space="preserve">Grant Writing and Implementation </w:t>
      </w:r>
      <w:r w:rsidRPr="00A3696A">
        <w:t>(cont’d)</w:t>
      </w:r>
    </w:p>
    <w:p w:rsidR="00E6772E" w:rsidRDefault="00E6772E" w:rsidP="00E6772E">
      <w:pPr>
        <w:rPr>
          <w:u w:val="single"/>
        </w:rPr>
      </w:pPr>
    </w:p>
    <w:p w:rsidR="00E6772E" w:rsidRDefault="00EA09EE" w:rsidP="00E6772E">
      <w:r>
        <w:rPr>
          <w:u w:val="single"/>
        </w:rPr>
        <w:t>Principal Investigator</w:t>
      </w:r>
      <w:r>
        <w:t xml:space="preserve">; </w:t>
      </w:r>
      <w:r w:rsidRPr="00EA09EE">
        <w:t>U.S. Department of Health and Human Services, Substance Abuse and Mental Health Services Administration</w:t>
      </w:r>
      <w:r>
        <w:t xml:space="preserve"> </w:t>
      </w:r>
      <w:r>
        <w:rPr>
          <w:i/>
        </w:rPr>
        <w:t xml:space="preserve">Cooperative Agreements to Implement Zero </w:t>
      </w:r>
    </w:p>
    <w:p w:rsidR="00EA09EE" w:rsidRPr="00561264" w:rsidRDefault="00EA09EE" w:rsidP="00EA09EE">
      <w:pPr>
        <w:spacing w:after="240"/>
      </w:pPr>
      <w:r>
        <w:rPr>
          <w:i/>
        </w:rPr>
        <w:t>Suicide in Health Systems</w:t>
      </w:r>
      <w:r>
        <w:t xml:space="preserve">. Funds provide </w:t>
      </w:r>
      <w:r w:rsidR="009A4CB5">
        <w:t xml:space="preserve">support for Louisiana to improve its suicide </w:t>
      </w:r>
      <w:r w:rsidR="009A4CB5">
        <w:lastRenderedPageBreak/>
        <w:t xml:space="preserve">prevention efforts through </w:t>
      </w:r>
      <w:r w:rsidR="00C46AE5">
        <w:t xml:space="preserve">implementation of the Zero Suicide </w:t>
      </w:r>
      <w:proofErr w:type="spellStart"/>
      <w:r w:rsidR="00C46AE5">
        <w:t>suicide</w:t>
      </w:r>
      <w:proofErr w:type="spellEnd"/>
      <w:r w:rsidR="00C46AE5">
        <w:t xml:space="preserve"> prevention model in multiple local governing entities (LGEs) across the state. </w:t>
      </w:r>
      <w:r w:rsidR="00C46AE5" w:rsidRPr="00E6772E">
        <w:t xml:space="preserve"> </w:t>
      </w:r>
      <w:r w:rsidRPr="00E6772E">
        <w:t xml:space="preserve">Proposed funding of </w:t>
      </w:r>
      <w:r w:rsidR="00E6772E" w:rsidRPr="00E6772E">
        <w:t xml:space="preserve">approximation $3,500,000 </w:t>
      </w:r>
      <w:r w:rsidRPr="00E6772E">
        <w:t>(</w:t>
      </w:r>
      <w:r w:rsidR="00E6772E" w:rsidRPr="00E6772E">
        <w:t xml:space="preserve">$350,000 </w:t>
      </w:r>
      <w:r w:rsidRPr="00E6772E">
        <w:t xml:space="preserve">to LSU) over </w:t>
      </w:r>
      <w:r w:rsidR="00E6772E" w:rsidRPr="00E6772E">
        <w:t>5</w:t>
      </w:r>
      <w:r w:rsidRPr="00E6772E">
        <w:t xml:space="preserve"> years.</w:t>
      </w:r>
      <w:r w:rsidR="00E6772E">
        <w:t xml:space="preserve"> </w:t>
      </w:r>
      <w:r w:rsidR="00E6772E" w:rsidRPr="00E6772E">
        <w:rPr>
          <w:i/>
        </w:rPr>
        <w:t>Proposal out for review.</w:t>
      </w:r>
    </w:p>
    <w:p w:rsidR="00CE602D" w:rsidRDefault="00CE602D" w:rsidP="0099769B">
      <w:pPr>
        <w:spacing w:after="240"/>
      </w:pPr>
      <w:r w:rsidRPr="00CE602D">
        <w:rPr>
          <w:u w:val="single"/>
        </w:rPr>
        <w:t>Co-Principal Investigator</w:t>
      </w:r>
      <w:r>
        <w:t xml:space="preserve">; </w:t>
      </w:r>
      <w:r w:rsidRPr="00CE602D">
        <w:t xml:space="preserve">U.S. Department of Education, </w:t>
      </w:r>
      <w:r w:rsidRPr="00CE602D">
        <w:rPr>
          <w:i/>
        </w:rPr>
        <w:t>Gaining Early Awareness and Readiness for Undergraduate Programs (GEAR UP) Partnership Grant</w:t>
      </w:r>
      <w:r w:rsidRPr="00CE602D">
        <w:t xml:space="preserve">. </w:t>
      </w:r>
      <w:r>
        <w:t xml:space="preserve">Funds provide support for student college readiness in multiple middle- and high-schools in the Baton Rouge area through in-depth counseling/case management, after school supports, and other activities. Contributions: </w:t>
      </w:r>
      <w:r w:rsidRPr="00CE602D">
        <w:t>program evaluation</w:t>
      </w:r>
      <w:r>
        <w:t xml:space="preserve">. Proposed funding of </w:t>
      </w:r>
      <w:r w:rsidRPr="00CE602D">
        <w:t>$7 million.</w:t>
      </w:r>
    </w:p>
    <w:p w:rsidR="00EA09EE" w:rsidRPr="00E6772E" w:rsidRDefault="00EA09EE" w:rsidP="00CE602D">
      <w:pPr>
        <w:rPr>
          <w:i/>
        </w:rPr>
      </w:pPr>
      <w:r w:rsidRPr="00E6772E">
        <w:rPr>
          <w:i/>
        </w:rPr>
        <w:t>2016</w:t>
      </w:r>
    </w:p>
    <w:p w:rsidR="00EA09EE" w:rsidRDefault="00EA09EE" w:rsidP="00CE602D">
      <w:pPr>
        <w:rPr>
          <w:b/>
        </w:rPr>
      </w:pPr>
    </w:p>
    <w:p w:rsidR="00EA09EE" w:rsidRDefault="00EA09EE" w:rsidP="00CE602D">
      <w:pPr>
        <w:rPr>
          <w:i/>
        </w:rPr>
      </w:pPr>
      <w:r w:rsidRPr="00EA09EE">
        <w:rPr>
          <w:u w:val="single"/>
        </w:rPr>
        <w:t>Co-Principal Investigator</w:t>
      </w:r>
      <w:r w:rsidRPr="00EA09EE">
        <w:t xml:space="preserve">; </w:t>
      </w:r>
      <w:r w:rsidRPr="00EA09EE">
        <w:rPr>
          <w:i/>
        </w:rPr>
        <w:t xml:space="preserve">ACT Wisely (Wellness in Social Events </w:t>
      </w:r>
      <w:proofErr w:type="spellStart"/>
      <w:r w:rsidRPr="00EA09EE">
        <w:rPr>
          <w:i/>
        </w:rPr>
        <w:t>eLevates</w:t>
      </w:r>
      <w:proofErr w:type="spellEnd"/>
      <w:r w:rsidRPr="00EA09EE">
        <w:rPr>
          <w:i/>
        </w:rPr>
        <w:t xml:space="preserve"> Youth)</w:t>
      </w:r>
      <w:r>
        <w:rPr>
          <w:i/>
        </w:rPr>
        <w:t>. Unfunded.</w:t>
      </w:r>
    </w:p>
    <w:p w:rsidR="00EA09EE" w:rsidRDefault="00EA09EE" w:rsidP="00CE602D">
      <w:pPr>
        <w:rPr>
          <w:i/>
        </w:rPr>
      </w:pPr>
    </w:p>
    <w:p w:rsidR="00EA09EE" w:rsidRPr="00EA09EE" w:rsidRDefault="00EA09EE" w:rsidP="00CE602D">
      <w:r w:rsidRPr="00EA09EE">
        <w:rPr>
          <w:u w:val="single"/>
        </w:rPr>
        <w:t>Co-Principal Investigator</w:t>
      </w:r>
      <w:r w:rsidRPr="00EA09EE">
        <w:t xml:space="preserve">; </w:t>
      </w:r>
      <w:r w:rsidRPr="00EA09EE">
        <w:rPr>
          <w:i/>
        </w:rPr>
        <w:t>LSU Educational Opportunity Centers (LSU EOC)</w:t>
      </w:r>
      <w:r>
        <w:rPr>
          <w:i/>
        </w:rPr>
        <w:t xml:space="preserve">. </w:t>
      </w:r>
      <w:bookmarkStart w:id="0" w:name="_GoBack"/>
      <w:bookmarkEnd w:id="0"/>
      <w:r>
        <w:rPr>
          <w:i/>
        </w:rPr>
        <w:t>Unfunded.</w:t>
      </w:r>
    </w:p>
    <w:p w:rsidR="00EA09EE" w:rsidRPr="00EA09EE" w:rsidRDefault="00EA09EE" w:rsidP="00CE602D"/>
    <w:p w:rsidR="00904474" w:rsidRDefault="00904474" w:rsidP="00CE602D">
      <w:pPr>
        <w:rPr>
          <w:i/>
        </w:rPr>
      </w:pPr>
      <w:r>
        <w:rPr>
          <w:i/>
        </w:rPr>
        <w:t>2015</w:t>
      </w:r>
    </w:p>
    <w:p w:rsidR="00CE602D" w:rsidRDefault="00CE602D" w:rsidP="00CE602D">
      <w:pPr>
        <w:spacing w:after="240"/>
        <w:contextualSpacing/>
        <w:rPr>
          <w:u w:val="single"/>
        </w:rPr>
      </w:pPr>
    </w:p>
    <w:p w:rsidR="00705ED9" w:rsidRDefault="00705ED9" w:rsidP="00705ED9">
      <w:pPr>
        <w:spacing w:after="240"/>
      </w:pPr>
      <w:r>
        <w:rPr>
          <w:u w:val="single"/>
        </w:rPr>
        <w:t>Princip</w:t>
      </w:r>
      <w:r w:rsidR="003C6599">
        <w:rPr>
          <w:u w:val="single"/>
        </w:rPr>
        <w:t>al</w:t>
      </w:r>
      <w:r>
        <w:rPr>
          <w:u w:val="single"/>
        </w:rPr>
        <w:t xml:space="preserve"> Investigator</w:t>
      </w:r>
      <w:r>
        <w:t xml:space="preserve">; U.S. Department of Health and Human Services, Substance Abuse and Mental Health Services </w:t>
      </w:r>
      <w:r w:rsidR="00E96B81">
        <w:t>Administration</w:t>
      </w:r>
      <w:r>
        <w:t xml:space="preserve"> </w:t>
      </w:r>
      <w:r>
        <w:rPr>
          <w:i/>
        </w:rPr>
        <w:t>State Youth Treatment-Implementation</w:t>
      </w:r>
      <w:r>
        <w:t xml:space="preserve">. </w:t>
      </w:r>
      <w:r w:rsidR="005D7802">
        <w:t>F</w:t>
      </w:r>
      <w:r>
        <w:t xml:space="preserve">unds </w:t>
      </w:r>
      <w:r w:rsidR="00C562B5">
        <w:t>provide assessments and services in 8 sites, and systems level improvements around the state aimed at treating substance abuse and co-occurring disorders for 16-25 yr</w:t>
      </w:r>
      <w:r w:rsidR="00032B86">
        <w:t>s</w:t>
      </w:r>
      <w:r w:rsidR="00C562B5">
        <w:t xml:space="preserve">. old. </w:t>
      </w:r>
      <w:r>
        <w:t>Co</w:t>
      </w:r>
      <w:r w:rsidR="00C562B5">
        <w:t>ntributions: program evaluation, research</w:t>
      </w:r>
      <w:r>
        <w:t xml:space="preserve">. </w:t>
      </w:r>
      <w:r w:rsidR="00EA09EE">
        <w:t>Funded for</w:t>
      </w:r>
      <w:r w:rsidR="00C562B5">
        <w:t xml:space="preserve"> $2.28 million </w:t>
      </w:r>
      <w:r w:rsidR="00EA09EE">
        <w:t xml:space="preserve"> ($342,000 to LSU) over</w:t>
      </w:r>
      <w:r w:rsidR="00C562B5">
        <w:t xml:space="preserve"> three years</w:t>
      </w:r>
      <w:r>
        <w:t>.</w:t>
      </w:r>
    </w:p>
    <w:p w:rsidR="00EF5CAA" w:rsidRPr="00EF5CAA" w:rsidRDefault="00C7443D" w:rsidP="00C7443D">
      <w:r w:rsidRPr="00E64492">
        <w:rPr>
          <w:u w:val="single"/>
        </w:rPr>
        <w:t>Co-Principal Investigator</w:t>
      </w:r>
      <w:r>
        <w:t xml:space="preserve">; U.S. Department of Health and Human Services Center for Disease Control </w:t>
      </w:r>
      <w:r>
        <w:rPr>
          <w:i/>
        </w:rPr>
        <w:t>National Centers of Excellence in Youth Violence Prevention: Building the Evidence for Community- and Policy-Level Intervention</w:t>
      </w:r>
      <w:r>
        <w:t xml:space="preserve">. This grant would have funded multiple community-level interventions in, and evaluations of two high risk areas of Baton Rouge focusing on environmental improvement, educational and workforce </w:t>
      </w:r>
      <w:r w:rsidR="00EF5CAA">
        <w:t xml:space="preserve">support, and </w:t>
      </w:r>
      <w:r w:rsidR="004F27E0">
        <w:t>skills development for at-risk students</w:t>
      </w:r>
      <w:r w:rsidR="00EF5CAA">
        <w:t xml:space="preserve">.  </w:t>
      </w:r>
      <w:r w:rsidR="00705ED9">
        <w:t>T</w:t>
      </w:r>
      <w:r w:rsidR="00EF5CAA">
        <w:t xml:space="preserve">his grant would </w:t>
      </w:r>
      <w:r w:rsidR="00705ED9">
        <w:t xml:space="preserve">have </w:t>
      </w:r>
      <w:r w:rsidR="00EF5CAA">
        <w:t>provide</w:t>
      </w:r>
      <w:r w:rsidR="00705ED9">
        <w:t>d</w:t>
      </w:r>
      <w:r w:rsidR="00EF5CAA">
        <w:t xml:space="preserve"> $6 million toward these efforts.</w:t>
      </w:r>
      <w:r w:rsidR="00705ED9">
        <w:t xml:space="preserve"> </w:t>
      </w:r>
      <w:r w:rsidR="00705ED9" w:rsidRPr="00705ED9">
        <w:rPr>
          <w:i/>
        </w:rPr>
        <w:t>Unfunded</w:t>
      </w:r>
      <w:r w:rsidR="00705ED9">
        <w:t>.</w:t>
      </w:r>
    </w:p>
    <w:p w:rsidR="00C562B5" w:rsidRPr="00A3696A" w:rsidRDefault="00C562B5" w:rsidP="00C562B5">
      <w:pPr>
        <w:rPr>
          <w:b/>
        </w:rPr>
      </w:pPr>
    </w:p>
    <w:p w:rsidR="00A45025" w:rsidRDefault="004F27E0" w:rsidP="0099769B">
      <w:pPr>
        <w:spacing w:after="240"/>
        <w:rPr>
          <w:i/>
        </w:rPr>
      </w:pPr>
      <w:r w:rsidRPr="00E64492">
        <w:rPr>
          <w:u w:val="single"/>
        </w:rPr>
        <w:t>Co-Principal Investigator</w:t>
      </w:r>
      <w:r>
        <w:t xml:space="preserve">; </w:t>
      </w:r>
      <w:r w:rsidR="00EF5CAA">
        <w:t xml:space="preserve">U.S. Departments of Education, Labor, and Health and Human Services, the Corporation for National and Community Service, and the Institute of Museum and Library Services </w:t>
      </w:r>
      <w:r w:rsidR="00EF5CAA" w:rsidRPr="00EF5CAA">
        <w:rPr>
          <w:i/>
        </w:rPr>
        <w:t xml:space="preserve">Performance Partnership Pilots </w:t>
      </w:r>
      <w:r w:rsidR="00461C88">
        <w:rPr>
          <w:i/>
        </w:rPr>
        <w:t xml:space="preserve">(P3) </w:t>
      </w:r>
      <w:r w:rsidR="00EF5CAA" w:rsidRPr="00EF5CAA">
        <w:rPr>
          <w:i/>
        </w:rPr>
        <w:t>for Disconnected Youth</w:t>
      </w:r>
      <w:r w:rsidR="00EF5CAA">
        <w:t xml:space="preserve">. This grant will facilitate educational and workforce guidance and training for at-risk, over-aged youths in two East Baton Rouge Parish schools, as well as an evaluation of this program.  Contributions: grant/methodological organization, grant narrative, program evaluation. </w:t>
      </w:r>
      <w:r w:rsidR="00EA09EE">
        <w:t xml:space="preserve">Funded </w:t>
      </w:r>
      <w:r w:rsidR="00EF5CAA">
        <w:t xml:space="preserve">for </w:t>
      </w:r>
      <w:r w:rsidR="00A45025" w:rsidRPr="00EF5CAA">
        <w:t xml:space="preserve">$671,000 ($329,000 to LSU) over </w:t>
      </w:r>
      <w:r w:rsidR="00651D3F" w:rsidRPr="00EF5CAA">
        <w:t>3</w:t>
      </w:r>
      <w:r w:rsidR="00A45025" w:rsidRPr="00EF5CAA">
        <w:t xml:space="preserve"> years</w:t>
      </w:r>
      <w:r w:rsidR="00A45025">
        <w:rPr>
          <w:i/>
        </w:rPr>
        <w:t>.</w:t>
      </w:r>
    </w:p>
    <w:p w:rsidR="00E6772E" w:rsidRDefault="00E6772E" w:rsidP="00E6772E">
      <w:pPr>
        <w:contextualSpacing/>
      </w:pPr>
      <w:r>
        <w:rPr>
          <w:b/>
        </w:rPr>
        <w:t xml:space="preserve">Grant Writing and Implementation </w:t>
      </w:r>
      <w:r w:rsidRPr="00A3696A">
        <w:t>(cont’d)</w:t>
      </w:r>
    </w:p>
    <w:p w:rsidR="00E6772E" w:rsidRDefault="00E6772E" w:rsidP="00E6772E">
      <w:pPr>
        <w:contextualSpacing/>
      </w:pPr>
    </w:p>
    <w:p w:rsidR="0099769B" w:rsidRPr="0098491E" w:rsidRDefault="0099769B" w:rsidP="00E6772E">
      <w:pPr>
        <w:contextualSpacing/>
        <w:rPr>
          <w:i/>
        </w:rPr>
      </w:pPr>
      <w:r w:rsidRPr="0098491E">
        <w:rPr>
          <w:i/>
        </w:rPr>
        <w:t>2014</w:t>
      </w:r>
    </w:p>
    <w:p w:rsidR="00E6772E" w:rsidRDefault="00E6772E" w:rsidP="00E6772E">
      <w:pPr>
        <w:spacing w:after="240"/>
        <w:contextualSpacing/>
        <w:rPr>
          <w:u w:val="single"/>
        </w:rPr>
      </w:pPr>
    </w:p>
    <w:p w:rsidR="00E64492" w:rsidRDefault="00E64492" w:rsidP="00E64492">
      <w:pPr>
        <w:spacing w:after="240"/>
      </w:pPr>
      <w:r w:rsidRPr="00E64492">
        <w:rPr>
          <w:u w:val="single"/>
        </w:rPr>
        <w:t>Co-Principal Investigator</w:t>
      </w:r>
      <w:r>
        <w:t xml:space="preserve">; U.S. Department of Health and Human Services, Office of Minority Health </w:t>
      </w:r>
      <w:r w:rsidRPr="006E4B90">
        <w:rPr>
          <w:i/>
        </w:rPr>
        <w:t>Youth Empowerment Program II</w:t>
      </w:r>
      <w:r>
        <w:t xml:space="preserve">. Grant will facilitate after-school activities, increased interest in learning and cooperation, and academic assistance for at-risk African American youths in urban Baton Rouge.  Contributions: grant narrative, </w:t>
      </w:r>
      <w:r w:rsidRPr="009402E8">
        <w:t>program evalu</w:t>
      </w:r>
      <w:r w:rsidR="009402E8">
        <w:t>ation, research. Funded for $1,499,922</w:t>
      </w:r>
      <w:r w:rsidRPr="009402E8">
        <w:t xml:space="preserve"> for 3 years</w:t>
      </w:r>
      <w:r w:rsidR="009402E8" w:rsidRPr="009402E8">
        <w:t>, all coming to LSU</w:t>
      </w:r>
      <w:r>
        <w:t>.</w:t>
      </w:r>
    </w:p>
    <w:p w:rsidR="0099769B" w:rsidRDefault="0099769B" w:rsidP="0099769B">
      <w:pPr>
        <w:spacing w:after="240"/>
      </w:pPr>
      <w:r>
        <w:t xml:space="preserve">U.S. Department of Justice, Bureau of Justice Assistance </w:t>
      </w:r>
      <w:r w:rsidRPr="006E4B90">
        <w:rPr>
          <w:i/>
        </w:rPr>
        <w:t>Project Safe Neighborhoods</w:t>
      </w:r>
      <w:r>
        <w:t>. Grant will fund youth services and community development efforts in the high poverty, high crime area of Gardere in East Baton Rouge, and will expand the Baton Rouge Area Violence Elimination (BRAVE) program to this area. Contribution</w:t>
      </w:r>
      <w:r w:rsidRPr="009402E8">
        <w:t xml:space="preserve">s: grant organization, </w:t>
      </w:r>
      <w:r w:rsidR="00390D6C" w:rsidRPr="009402E8">
        <w:t xml:space="preserve">grant </w:t>
      </w:r>
      <w:r w:rsidRPr="009402E8">
        <w:t>narrative. Funded for $150,000 for 1 ye</w:t>
      </w:r>
      <w:r w:rsidR="009402E8" w:rsidRPr="009402E8">
        <w:t>ar ($33,240 to LSU)</w:t>
      </w:r>
      <w:r>
        <w:t>.</w:t>
      </w:r>
    </w:p>
    <w:p w:rsidR="00EA09EE" w:rsidRDefault="0099769B" w:rsidP="00EA09EE">
      <w:pPr>
        <w:spacing w:after="240"/>
      </w:pPr>
      <w:r>
        <w:t xml:space="preserve">U.S. Department of Education </w:t>
      </w:r>
      <w:r w:rsidRPr="006E4B90">
        <w:rPr>
          <w:i/>
        </w:rPr>
        <w:t>Gear-Up</w:t>
      </w:r>
      <w:r>
        <w:t xml:space="preserve">. Grant would have funded comprehensive, evidence-based early intervention efforts with at-risk youth and families in urban Baton Rouge neighborhoods and schools with the goal of facilitating high school graduation and postsecondary attendance. Contributions: </w:t>
      </w:r>
      <w:r w:rsidR="00390D6C">
        <w:t xml:space="preserve">grant </w:t>
      </w:r>
      <w:r>
        <w:t xml:space="preserve">narrative. </w:t>
      </w:r>
      <w:r w:rsidRPr="00705ED9">
        <w:rPr>
          <w:i/>
        </w:rPr>
        <w:t>Unfunded</w:t>
      </w:r>
      <w:r>
        <w:t>.</w:t>
      </w:r>
    </w:p>
    <w:p w:rsidR="00CE602D" w:rsidRDefault="00EA09EE" w:rsidP="00E6772E">
      <w:pPr>
        <w:spacing w:after="240"/>
        <w:contextualSpacing/>
      </w:pPr>
      <w:r w:rsidRPr="00EA09EE">
        <w:rPr>
          <w:b/>
        </w:rPr>
        <w:t>G</w:t>
      </w:r>
      <w:r w:rsidR="00CE602D">
        <w:rPr>
          <w:b/>
        </w:rPr>
        <w:t xml:space="preserve">rant Writing and Implementation </w:t>
      </w:r>
      <w:r w:rsidR="00CE602D" w:rsidRPr="00A3696A">
        <w:t>(cont’d)</w:t>
      </w:r>
    </w:p>
    <w:p w:rsidR="00CE602D" w:rsidRDefault="00CE602D" w:rsidP="00E6772E">
      <w:pPr>
        <w:spacing w:after="240"/>
        <w:contextualSpacing/>
        <w:rPr>
          <w:i/>
        </w:rPr>
      </w:pPr>
    </w:p>
    <w:p w:rsidR="0099769B" w:rsidRPr="0098491E" w:rsidRDefault="0099769B" w:rsidP="0099769B">
      <w:pPr>
        <w:spacing w:after="240"/>
        <w:rPr>
          <w:i/>
        </w:rPr>
      </w:pPr>
      <w:r w:rsidRPr="0098491E">
        <w:rPr>
          <w:i/>
        </w:rPr>
        <w:t>2013</w:t>
      </w:r>
    </w:p>
    <w:p w:rsidR="00C7443D" w:rsidRDefault="00461C88" w:rsidP="00CE602D">
      <w:pPr>
        <w:spacing w:after="240"/>
      </w:pPr>
      <w:r w:rsidRPr="00E64492">
        <w:rPr>
          <w:u w:val="single"/>
        </w:rPr>
        <w:t>Principal Investigator</w:t>
      </w:r>
      <w:r w:rsidRPr="00461C88">
        <w:t>;</w:t>
      </w:r>
      <w:r>
        <w:t xml:space="preserve"> </w:t>
      </w:r>
      <w:r w:rsidR="0099769B">
        <w:t xml:space="preserve">U.S. Department of Health and Human Services, Substance Abuse and Mental Health Services </w:t>
      </w:r>
      <w:r w:rsidR="007B1A7C">
        <w:t>Administration</w:t>
      </w:r>
      <w:r w:rsidR="0099769B">
        <w:t xml:space="preserve"> </w:t>
      </w:r>
      <w:r w:rsidR="0099769B" w:rsidRPr="0098491E">
        <w:rPr>
          <w:i/>
        </w:rPr>
        <w:t>Project LAUNCH</w:t>
      </w:r>
      <w:r w:rsidR="0099769B">
        <w:t xml:space="preserve">. Grant funds improved provision of behavioral health services, education, and systems change for children aged 0-8 in the </w:t>
      </w:r>
      <w:proofErr w:type="spellStart"/>
      <w:r w:rsidR="0099769B">
        <w:t>Acadiana</w:t>
      </w:r>
      <w:proofErr w:type="spellEnd"/>
      <w:r w:rsidR="0099769B">
        <w:t xml:space="preserve"> area of Louisiana (Acadia, Vermilion, and Lafayette parishes). Contributions: program evaluation, research. Funded for $4.2 million for 5 years</w:t>
      </w:r>
      <w:r w:rsidR="001B0904">
        <w:t xml:space="preserve"> ($670,000 to LSU)</w:t>
      </w:r>
      <w:r w:rsidR="0099769B">
        <w:t>.</w:t>
      </w:r>
    </w:p>
    <w:p w:rsidR="0099769B" w:rsidRDefault="0099769B" w:rsidP="0099769B">
      <w:pPr>
        <w:spacing w:after="240"/>
      </w:pPr>
      <w:r>
        <w:t xml:space="preserve">U.S. Department of Justice, Office of Juvenile Justice and Delinquency Prevention </w:t>
      </w:r>
      <w:r w:rsidRPr="006E4B90">
        <w:rPr>
          <w:i/>
        </w:rPr>
        <w:t>Community-Based Violence Prevention Field-Initi</w:t>
      </w:r>
      <w:r>
        <w:rPr>
          <w:i/>
        </w:rPr>
        <w:t xml:space="preserve">ated Research and Evaluation </w:t>
      </w:r>
      <w:r w:rsidRPr="006E4B90">
        <w:rPr>
          <w:i/>
        </w:rPr>
        <w:t>Program</w:t>
      </w:r>
      <w:r>
        <w:t xml:space="preserve">.  Proposed grant would have funded a rigorous evaluation of the BRAVE project.  Contributions: grant/methodological organization, </w:t>
      </w:r>
      <w:r w:rsidR="00390D6C">
        <w:t xml:space="preserve">grant </w:t>
      </w:r>
      <w:r>
        <w:t xml:space="preserve">narrative. </w:t>
      </w:r>
      <w:r w:rsidRPr="00705ED9">
        <w:rPr>
          <w:i/>
        </w:rPr>
        <w:t>Unfunded</w:t>
      </w:r>
      <w:r>
        <w:t>.</w:t>
      </w:r>
    </w:p>
    <w:p w:rsidR="001B0904" w:rsidRDefault="006E4A66" w:rsidP="001B0904">
      <w:pPr>
        <w:rPr>
          <w:i/>
        </w:rPr>
      </w:pPr>
      <w:r w:rsidRPr="0098491E">
        <w:rPr>
          <w:i/>
        </w:rPr>
        <w:t>2011</w:t>
      </w:r>
    </w:p>
    <w:p w:rsidR="001B0904" w:rsidRDefault="001B0904" w:rsidP="001B0904">
      <w:pPr>
        <w:rPr>
          <w:i/>
        </w:rPr>
      </w:pPr>
    </w:p>
    <w:p w:rsidR="006E4A66" w:rsidRDefault="00052FD5" w:rsidP="001B0904">
      <w:r>
        <w:t>U.S. Department of Education</w:t>
      </w:r>
      <w:r w:rsidR="0098491E">
        <w:t>,</w:t>
      </w:r>
      <w:r>
        <w:t xml:space="preserve"> Institute of Education Sciences </w:t>
      </w:r>
      <w:r w:rsidRPr="0098491E">
        <w:rPr>
          <w:i/>
        </w:rPr>
        <w:t>Evaluation of State and Local Education Programs and Policies</w:t>
      </w:r>
      <w:r>
        <w:t xml:space="preserve">. This grant would have funded a rigorous evaluation of the Truancy Assessment and Service Center, </w:t>
      </w:r>
      <w:r w:rsidR="0098491E">
        <w:t xml:space="preserve">facilitated </w:t>
      </w:r>
      <w:r>
        <w:t xml:space="preserve">through random assignment of clients to treatment and control groups in large urban areas of the state. Contributions: methodological organization, </w:t>
      </w:r>
      <w:r w:rsidR="00390D6C">
        <w:t xml:space="preserve">grant </w:t>
      </w:r>
      <w:r>
        <w:t xml:space="preserve">narrative. </w:t>
      </w:r>
      <w:r w:rsidRPr="00705ED9">
        <w:rPr>
          <w:i/>
        </w:rPr>
        <w:t>Unfunded</w:t>
      </w:r>
      <w:r>
        <w:t>.</w:t>
      </w:r>
    </w:p>
    <w:p w:rsidR="0083733E" w:rsidRDefault="0083733E" w:rsidP="001B0904"/>
    <w:p w:rsidR="00E6772E" w:rsidRDefault="00E6772E">
      <w:r>
        <w:br w:type="page"/>
      </w:r>
    </w:p>
    <w:p w:rsidR="00E6772E" w:rsidRDefault="00E6772E" w:rsidP="006D41B7">
      <w:pPr>
        <w:spacing w:after="240"/>
        <w:contextualSpacing/>
      </w:pPr>
      <w:r w:rsidRPr="00EA09EE">
        <w:rPr>
          <w:b/>
        </w:rPr>
        <w:t>G</w:t>
      </w:r>
      <w:r>
        <w:rPr>
          <w:b/>
        </w:rPr>
        <w:t xml:space="preserve">rant Writing and Implementation </w:t>
      </w:r>
      <w:r w:rsidRPr="00A3696A">
        <w:t>(cont’d)</w:t>
      </w:r>
    </w:p>
    <w:p w:rsidR="00E6772E" w:rsidRDefault="00E6772E" w:rsidP="006D41B7">
      <w:pPr>
        <w:spacing w:after="240"/>
        <w:contextualSpacing/>
      </w:pPr>
    </w:p>
    <w:p w:rsidR="00AF769E" w:rsidRDefault="00A928B4" w:rsidP="006D41B7">
      <w:pPr>
        <w:spacing w:after="240"/>
        <w:contextualSpacing/>
      </w:pPr>
      <w:r>
        <w:t xml:space="preserve">The Huey and Angelina Wilson Foundation </w:t>
      </w:r>
      <w:r w:rsidR="00AF769E" w:rsidRPr="00A928B4">
        <w:rPr>
          <w:i/>
        </w:rPr>
        <w:t>O’Brien House</w:t>
      </w:r>
      <w:r w:rsidRPr="00A928B4">
        <w:rPr>
          <w:i/>
        </w:rPr>
        <w:t xml:space="preserve"> Database </w:t>
      </w:r>
      <w:r>
        <w:rPr>
          <w:i/>
        </w:rPr>
        <w:t xml:space="preserve">and Evaluation </w:t>
      </w:r>
      <w:r w:rsidRPr="00A928B4">
        <w:rPr>
          <w:i/>
        </w:rPr>
        <w:t>Assistance</w:t>
      </w:r>
      <w:r>
        <w:t xml:space="preserve">. This grant funded review, assessment, and recommendations associated with the O’Brien House Substance Abuse Treatment Facility’s process for organizing data and providing a basis for improved program evaluation efforts. Contributions: data collection, data analysis, </w:t>
      </w:r>
      <w:r w:rsidR="0098491E">
        <w:t xml:space="preserve">drafting final </w:t>
      </w:r>
      <w:r>
        <w:t>report. Funded for $10,000 for 1 year</w:t>
      </w:r>
      <w:r w:rsidR="001B0904">
        <w:t>, all to LSU</w:t>
      </w:r>
      <w:r>
        <w:t>.</w:t>
      </w:r>
    </w:p>
    <w:p w:rsidR="000D4F4A" w:rsidRPr="000D4F4A" w:rsidRDefault="007B361B" w:rsidP="006D41B7">
      <w:pPr>
        <w:spacing w:after="240"/>
      </w:pPr>
      <w:r w:rsidRPr="00707D65">
        <w:rPr>
          <w:b/>
        </w:rPr>
        <w:lastRenderedPageBreak/>
        <w:t>Awards</w:t>
      </w:r>
    </w:p>
    <w:p w:rsidR="00A449BD" w:rsidRDefault="00A449BD" w:rsidP="007B361B">
      <w:r>
        <w:t>2012: Named a Fellow at Georgetown’s Center for Juvenile Justice Reform</w:t>
      </w:r>
    </w:p>
    <w:p w:rsidR="00A449BD" w:rsidRDefault="00A449BD" w:rsidP="007B361B"/>
    <w:p w:rsidR="007B361B" w:rsidRDefault="007B361B" w:rsidP="007B361B">
      <w:r>
        <w:t>2007-2008: LSU Graduate School Dissertation Fellowship</w:t>
      </w:r>
    </w:p>
    <w:p w:rsidR="007B361B" w:rsidRDefault="007B361B" w:rsidP="007B361B"/>
    <w:p w:rsidR="007B361B" w:rsidRDefault="007B361B" w:rsidP="007B361B">
      <w:r>
        <w:t xml:space="preserve">2007: The Alexander George Award for Outstanding Graduate Student Paper </w:t>
      </w:r>
      <w:r w:rsidR="0062402D">
        <w:t xml:space="preserve">in Foreign Policy Analysis </w:t>
      </w:r>
      <w:r>
        <w:t>at the Annual Meeting of the International Studies Association</w:t>
      </w:r>
    </w:p>
    <w:p w:rsidR="00A449BD" w:rsidRDefault="00A449BD" w:rsidP="007B361B"/>
    <w:p w:rsidR="006D4E68" w:rsidRPr="00367B85" w:rsidRDefault="00367B85" w:rsidP="003465B7">
      <w:pPr>
        <w:rPr>
          <w:b/>
        </w:rPr>
      </w:pPr>
      <w:r w:rsidRPr="00367B85">
        <w:rPr>
          <w:b/>
        </w:rPr>
        <w:t xml:space="preserve">Conference </w:t>
      </w:r>
      <w:r w:rsidR="00A3696A">
        <w:rPr>
          <w:b/>
        </w:rPr>
        <w:t>Presentations</w:t>
      </w:r>
    </w:p>
    <w:p w:rsidR="00FB4335" w:rsidRDefault="00FB4335" w:rsidP="006D4E68"/>
    <w:p w:rsidR="002E2094" w:rsidRDefault="002E2094" w:rsidP="00235AB4">
      <w:pPr>
        <w:autoSpaceDE w:val="0"/>
        <w:autoSpaceDN w:val="0"/>
        <w:adjustRightInd w:val="0"/>
        <w:rPr>
          <w:rFonts w:ascii="TimesNewRoman" w:hAnsi="TimesNewRoman" w:cs="TimesNewRoman"/>
        </w:rPr>
      </w:pPr>
      <w:r>
        <w:rPr>
          <w:rFonts w:ascii="TimesNewRoman" w:hAnsi="TimesNewRoman" w:cs="TimesNewRoman"/>
        </w:rPr>
        <w:t xml:space="preserve">Robison, Samuel, Bret Blackmon, and Judith Rhodes (2017) </w:t>
      </w:r>
      <w:r w:rsidRPr="002E2094">
        <w:rPr>
          <w:rFonts w:ascii="TimesNewRoman" w:hAnsi="TimesNewRoman" w:cs="TimesNewRoman"/>
        </w:rPr>
        <w:t>"Variations in Juvenile Offending in the Deep South: Demographic, Behavioral, Geographi</w:t>
      </w:r>
      <w:r>
        <w:rPr>
          <w:rFonts w:ascii="TimesNewRoman" w:hAnsi="TimesNewRoman" w:cs="TimesNewRoman"/>
        </w:rPr>
        <w:t>c and School-Related Predictors.”  Presented at the 2017 annual meeting of the Society for Social Work and Research, New Orleans, LA (January).</w:t>
      </w:r>
    </w:p>
    <w:p w:rsidR="002E2094" w:rsidRDefault="002E2094" w:rsidP="00235AB4">
      <w:pPr>
        <w:autoSpaceDE w:val="0"/>
        <w:autoSpaceDN w:val="0"/>
        <w:adjustRightInd w:val="0"/>
        <w:rPr>
          <w:rFonts w:ascii="TimesNewRoman" w:hAnsi="TimesNewRoman" w:cs="TimesNewRoman"/>
        </w:rPr>
      </w:pPr>
    </w:p>
    <w:p w:rsidR="00A3696A" w:rsidRDefault="00A3696A" w:rsidP="00235AB4">
      <w:pPr>
        <w:autoSpaceDE w:val="0"/>
        <w:autoSpaceDN w:val="0"/>
        <w:adjustRightInd w:val="0"/>
        <w:rPr>
          <w:rFonts w:ascii="TimesNewRoman" w:hAnsi="TimesNewRoman" w:cs="TimesNewRoman"/>
        </w:rPr>
      </w:pPr>
      <w:r>
        <w:rPr>
          <w:rFonts w:ascii="TimesNewRoman" w:hAnsi="TimesNewRoman" w:cs="TimesNewRoman"/>
        </w:rPr>
        <w:t>Robison, Samuel, Judith Rhodes, and Bret Blackmon (2015) “</w:t>
      </w:r>
      <w:r w:rsidRPr="00A3696A">
        <w:rPr>
          <w:rFonts w:ascii="TimesNewRoman" w:hAnsi="TimesNewRoman" w:cs="TimesNewRoman"/>
        </w:rPr>
        <w:t>Predictors of School Dropout, Juvenile Delinquency, and Adult Criminality in a Southern U.S. State</w:t>
      </w:r>
      <w:r>
        <w:rPr>
          <w:rFonts w:ascii="TimesNewRoman" w:hAnsi="TimesNewRoman" w:cs="TimesNewRoman"/>
        </w:rPr>
        <w:t>.” Presented at the 2015 annual meeting of the Society for Social Work and Research, New Orleans, LA (January).</w:t>
      </w:r>
    </w:p>
    <w:p w:rsidR="00A3696A" w:rsidRDefault="00A3696A" w:rsidP="00235AB4">
      <w:pPr>
        <w:autoSpaceDE w:val="0"/>
        <w:autoSpaceDN w:val="0"/>
        <w:adjustRightInd w:val="0"/>
        <w:rPr>
          <w:rFonts w:ascii="TimesNewRoman" w:hAnsi="TimesNewRoman" w:cs="TimesNewRoman"/>
        </w:rPr>
      </w:pPr>
    </w:p>
    <w:p w:rsidR="00235AB4" w:rsidRDefault="00235AB4" w:rsidP="00235AB4">
      <w:pPr>
        <w:autoSpaceDE w:val="0"/>
        <w:autoSpaceDN w:val="0"/>
        <w:adjustRightInd w:val="0"/>
        <w:rPr>
          <w:rFonts w:ascii="TimesNewRoman" w:hAnsi="TimesNewRoman" w:cs="TimesNewRoman"/>
        </w:rPr>
      </w:pPr>
      <w:r>
        <w:rPr>
          <w:rFonts w:ascii="TimesNewRoman" w:hAnsi="TimesNewRoman" w:cs="TimesNewRoman"/>
        </w:rPr>
        <w:t>Robison, Samuel (2012) “</w:t>
      </w:r>
      <w:r w:rsidRPr="00DB0E9A">
        <w:rPr>
          <w:rFonts w:ascii="TimesNewRoman" w:hAnsi="TimesNewRoman" w:cs="TimesNewRoman"/>
        </w:rPr>
        <w:t>The Influence of Presidential Beliefs on U.S. Foreign Policy Behavior</w:t>
      </w:r>
      <w:r>
        <w:rPr>
          <w:rFonts w:ascii="TimesNewRoman" w:hAnsi="TimesNewRoman" w:cs="TimesNewRoman"/>
        </w:rPr>
        <w:t xml:space="preserve">.”  </w:t>
      </w:r>
      <w:r w:rsidR="00A3696A">
        <w:rPr>
          <w:rFonts w:ascii="TimesNewRoman" w:hAnsi="TimesNewRoman" w:cs="TimesNewRoman"/>
        </w:rPr>
        <w:t>P</w:t>
      </w:r>
      <w:r>
        <w:rPr>
          <w:rFonts w:ascii="TimesNewRoman" w:hAnsi="TimesNewRoman" w:cs="TimesNewRoman"/>
        </w:rPr>
        <w:t>resented at the 2012 annual meeting of the International Studies Association, San Diego, CA (April).</w:t>
      </w:r>
    </w:p>
    <w:p w:rsidR="0034656A" w:rsidRDefault="0034656A" w:rsidP="006D4E68"/>
    <w:p w:rsidR="002E2094" w:rsidRDefault="002E2094" w:rsidP="002E2094">
      <w:r>
        <w:t xml:space="preserve">Robison, Samuel (2010) “The Influence of Crises on Presidential Learning in the Immediate and Longer Term.” </w:t>
      </w:r>
      <w:r>
        <w:rPr>
          <w:rFonts w:ascii="TimesNewRoman" w:hAnsi="TimesNewRoman" w:cs="TimesNewRoman"/>
        </w:rPr>
        <w:t xml:space="preserve">Presented </w:t>
      </w:r>
      <w:r>
        <w:t>at the 2010 annual meeting of the International Studies Association, New Orleans, LA (February).</w:t>
      </w:r>
    </w:p>
    <w:p w:rsidR="002E2094" w:rsidRDefault="002E2094" w:rsidP="006D4E68"/>
    <w:p w:rsidR="00776C8E" w:rsidRDefault="00776C8E" w:rsidP="006D4E68">
      <w:r>
        <w:t>Robison, Samuel (2009) “</w:t>
      </w:r>
      <w:r w:rsidRPr="00776C8E">
        <w:t>Experiential Learning by US Presidents: Domestic, International, and Psychological Influences</w:t>
      </w:r>
      <w:r w:rsidR="002C00BC">
        <w:t>.</w:t>
      </w:r>
      <w:r w:rsidRPr="00776C8E">
        <w:t>"</w:t>
      </w:r>
      <w:r>
        <w:t xml:space="preserve"> </w:t>
      </w:r>
      <w:r w:rsidR="00A3696A">
        <w:rPr>
          <w:rFonts w:ascii="TimesNewRoman" w:hAnsi="TimesNewRoman" w:cs="TimesNewRoman"/>
        </w:rPr>
        <w:t xml:space="preserve">Presented </w:t>
      </w:r>
      <w:r>
        <w:t>at the 2009 annual meeting of the International Studies Association, New York, NY (February).</w:t>
      </w:r>
    </w:p>
    <w:p w:rsidR="002C44D9" w:rsidRPr="006D41B7" w:rsidRDefault="002C44D9" w:rsidP="006D41B7">
      <w:pPr>
        <w:spacing w:before="240"/>
        <w:rPr>
          <w:b/>
        </w:rPr>
      </w:pPr>
      <w:proofErr w:type="spellStart"/>
      <w:r>
        <w:t>Abouharb</w:t>
      </w:r>
      <w:proofErr w:type="spellEnd"/>
      <w:r>
        <w:t xml:space="preserve">, M. </w:t>
      </w:r>
      <w:proofErr w:type="spellStart"/>
      <w:r>
        <w:t>Rodwan</w:t>
      </w:r>
      <w:proofErr w:type="spellEnd"/>
      <w:r>
        <w:t xml:space="preserve">, Caroline Payne, and </w:t>
      </w:r>
      <w:r w:rsidR="007D5DE3">
        <w:t>Samuel</w:t>
      </w:r>
      <w:r>
        <w:t xml:space="preserve"> Robison (2007) </w:t>
      </w:r>
      <w:r w:rsidRPr="00C45906">
        <w:t>“Relative</w:t>
      </w:r>
      <w:r>
        <w:t xml:space="preserve"> </w:t>
      </w:r>
      <w:r w:rsidRPr="00C45906">
        <w:t>Deprivation &amp; Rational Actor Theories of Violence as Individual-Level Phenomena: A Crucial Test</w:t>
      </w:r>
      <w:r>
        <w:t>.</w:t>
      </w:r>
      <w:r w:rsidRPr="00C45906">
        <w:t xml:space="preserve">” </w:t>
      </w:r>
      <w:r w:rsidR="00A3696A">
        <w:rPr>
          <w:rFonts w:ascii="TimesNewRoman" w:hAnsi="TimesNewRoman" w:cs="TimesNewRoman"/>
        </w:rPr>
        <w:t xml:space="preserve">Presented </w:t>
      </w:r>
      <w:r>
        <w:t>at the 2007 annual North American meeting of the Peace Science Society, Columbia, South Carolina (November).</w:t>
      </w:r>
    </w:p>
    <w:p w:rsidR="002C44D9" w:rsidRDefault="002C44D9" w:rsidP="0086294A"/>
    <w:p w:rsidR="007B307E" w:rsidRDefault="007B307E">
      <w:pPr>
        <w:rPr>
          <w:rStyle w:val="Emphasis"/>
          <w:b/>
          <w:i w:val="0"/>
        </w:rPr>
      </w:pPr>
      <w:r>
        <w:rPr>
          <w:rStyle w:val="Emphasis"/>
          <w:b/>
          <w:i w:val="0"/>
        </w:rPr>
        <w:br w:type="page"/>
      </w:r>
    </w:p>
    <w:p w:rsidR="007B307E" w:rsidRDefault="007B307E" w:rsidP="007B307E">
      <w:pPr>
        <w:rPr>
          <w:rStyle w:val="Emphasis"/>
          <w:i w:val="0"/>
        </w:rPr>
      </w:pPr>
      <w:r w:rsidRPr="00A3696A">
        <w:rPr>
          <w:rStyle w:val="Emphasis"/>
          <w:b/>
          <w:i w:val="0"/>
        </w:rPr>
        <w:t>Conference Presentations</w:t>
      </w:r>
      <w:r>
        <w:rPr>
          <w:rStyle w:val="Emphasis"/>
          <w:i w:val="0"/>
        </w:rPr>
        <w:t xml:space="preserve"> (cont’d)</w:t>
      </w:r>
    </w:p>
    <w:p w:rsidR="007B307E" w:rsidRDefault="007B307E" w:rsidP="007B307E">
      <w:pPr>
        <w:rPr>
          <w:rStyle w:val="Emphasis"/>
          <w:i w:val="0"/>
        </w:rPr>
      </w:pPr>
    </w:p>
    <w:p w:rsidR="009E3B42" w:rsidRDefault="00F20B63" w:rsidP="0086294A">
      <w:r>
        <w:t xml:space="preserve">Robison, </w:t>
      </w:r>
      <w:r w:rsidR="007D5DE3">
        <w:t>Samuel</w:t>
      </w:r>
      <w:r>
        <w:t xml:space="preserve"> (2007) </w:t>
      </w:r>
      <w:r w:rsidR="009E3B42">
        <w:t>“</w:t>
      </w:r>
      <w:r w:rsidR="00244173">
        <w:t>U.S. Presidential Images and Feelings of Control: Crises as Catalysts for Change.”</w:t>
      </w:r>
      <w:r w:rsidR="00E61047">
        <w:t xml:space="preserve"> </w:t>
      </w:r>
      <w:r w:rsidR="00A3696A">
        <w:rPr>
          <w:rFonts w:ascii="TimesNewRoman" w:hAnsi="TimesNewRoman" w:cs="TimesNewRoman"/>
        </w:rPr>
        <w:t xml:space="preserve">Presented </w:t>
      </w:r>
      <w:r w:rsidR="009E3B42">
        <w:t>at the 2007 annual meeting of the American Political Science Association, Chicago, IL (</w:t>
      </w:r>
      <w:r w:rsidR="00244173">
        <w:t>August</w:t>
      </w:r>
      <w:r w:rsidR="009E3B42">
        <w:t>).</w:t>
      </w:r>
    </w:p>
    <w:p w:rsidR="009E3B42" w:rsidRDefault="009E3B42" w:rsidP="0086294A"/>
    <w:p w:rsidR="00C45906" w:rsidRDefault="00F20B63" w:rsidP="0086294A">
      <w:r>
        <w:t xml:space="preserve">Sobek, David, Dennis Foster, and </w:t>
      </w:r>
      <w:r w:rsidR="007D5DE3">
        <w:t>Samuel</w:t>
      </w:r>
      <w:r>
        <w:t xml:space="preserve"> Robison (2007) </w:t>
      </w:r>
      <w:r w:rsidR="00C45906">
        <w:t>“</w:t>
      </w:r>
      <w:r w:rsidRPr="003C543D">
        <w:t>Conventional Wisdom?  The Effect of Nuclear Proliferation on Armed Conflict, 1945-2001</w:t>
      </w:r>
      <w:r>
        <w:t>.</w:t>
      </w:r>
      <w:r w:rsidR="00C45906">
        <w:t xml:space="preserve">”  </w:t>
      </w:r>
      <w:r w:rsidR="00A3696A">
        <w:rPr>
          <w:rFonts w:ascii="TimesNewRoman" w:hAnsi="TimesNewRoman" w:cs="TimesNewRoman"/>
        </w:rPr>
        <w:t xml:space="preserve">Presented </w:t>
      </w:r>
      <w:r w:rsidR="00C45906">
        <w:t>at the 2007 annual meeting of the Midwest Political Science Association, Chicago, IL (</w:t>
      </w:r>
      <w:r w:rsidR="00E61047">
        <w:t>April</w:t>
      </w:r>
      <w:r w:rsidR="00C45906">
        <w:t>).</w:t>
      </w:r>
    </w:p>
    <w:p w:rsidR="00C45906" w:rsidRDefault="00C45906" w:rsidP="0086294A"/>
    <w:p w:rsidR="00D219FF" w:rsidRDefault="00F20B63" w:rsidP="0086294A">
      <w:r>
        <w:t xml:space="preserve">Robison, </w:t>
      </w:r>
      <w:r w:rsidR="007D5DE3">
        <w:t>Samuel</w:t>
      </w:r>
      <w:r>
        <w:t xml:space="preserve"> (2007) </w:t>
      </w:r>
      <w:r w:rsidR="00D219FF">
        <w:t>“</w:t>
      </w:r>
      <w:r w:rsidR="009E3B42">
        <w:t xml:space="preserve">The Mediating Influence of Pre-Existing Beliefs on Presidential </w:t>
      </w:r>
      <w:r w:rsidR="00D219FF">
        <w:t xml:space="preserve">Learning </w:t>
      </w:r>
      <w:r w:rsidR="009E3B42">
        <w:t>in Crisis Situations</w:t>
      </w:r>
      <w:r w:rsidR="00D219FF">
        <w:t xml:space="preserve">.”  </w:t>
      </w:r>
      <w:r w:rsidR="00A3696A">
        <w:rPr>
          <w:rFonts w:ascii="TimesNewRoman" w:hAnsi="TimesNewRoman" w:cs="TimesNewRoman"/>
        </w:rPr>
        <w:t xml:space="preserve">Presented </w:t>
      </w:r>
      <w:r w:rsidR="00D219FF">
        <w:t>at the annual meeting of the International Studies Association, Chicago, IL (</w:t>
      </w:r>
      <w:r w:rsidR="009E3B42">
        <w:t>February</w:t>
      </w:r>
      <w:r w:rsidR="00D219FF">
        <w:t>).</w:t>
      </w:r>
    </w:p>
    <w:p w:rsidR="00116AAC" w:rsidRDefault="00116AAC" w:rsidP="0086294A"/>
    <w:p w:rsidR="00D219FF" w:rsidRDefault="00F20B63" w:rsidP="0086294A">
      <w:r>
        <w:t xml:space="preserve">Robison, </w:t>
      </w:r>
      <w:r w:rsidR="007D5DE3">
        <w:t>Samuel</w:t>
      </w:r>
      <w:r>
        <w:t xml:space="preserve"> (2007) </w:t>
      </w:r>
      <w:r w:rsidR="00D219FF">
        <w:t xml:space="preserve">“The Effects of </w:t>
      </w:r>
      <w:proofErr w:type="spellStart"/>
      <w:r w:rsidR="00D219FF">
        <w:t>Affect</w:t>
      </w:r>
      <w:proofErr w:type="spellEnd"/>
      <w:r w:rsidR="00D219FF">
        <w:t xml:space="preserve"> on Information Processing </w:t>
      </w:r>
      <w:r w:rsidR="00551911">
        <w:t>f</w:t>
      </w:r>
      <w:r w:rsidR="00D219FF">
        <w:t xml:space="preserve">ollowing Exposure to Media Frames.”  </w:t>
      </w:r>
      <w:r w:rsidR="00A3696A">
        <w:rPr>
          <w:rFonts w:ascii="TimesNewRoman" w:hAnsi="TimesNewRoman" w:cs="TimesNewRoman"/>
        </w:rPr>
        <w:t xml:space="preserve">Presented </w:t>
      </w:r>
      <w:r w:rsidR="00D219FF">
        <w:t>at the annual meeting of the Southern Political Science Association, New Orleans, LA (</w:t>
      </w:r>
      <w:r w:rsidR="00534ABC">
        <w:t>January</w:t>
      </w:r>
      <w:r w:rsidR="00D219FF">
        <w:t>).</w:t>
      </w:r>
    </w:p>
    <w:p w:rsidR="00203208" w:rsidRDefault="00203208" w:rsidP="0086294A"/>
    <w:p w:rsidR="0086294A" w:rsidRDefault="00F20B63" w:rsidP="0086294A">
      <w:r>
        <w:t xml:space="preserve">Robison, </w:t>
      </w:r>
      <w:r w:rsidR="007D5DE3">
        <w:t>Samuel</w:t>
      </w:r>
      <w:r>
        <w:t xml:space="preserve"> (2006) </w:t>
      </w:r>
      <w:r w:rsidR="0086294A">
        <w:t>“The Influence of Presidential Operational Code Beliefs on U.S. Foreign Policy Actions toward the Middle East</w:t>
      </w:r>
      <w:r w:rsidR="00164A02">
        <w:t>.</w:t>
      </w:r>
      <w:r w:rsidR="0086294A">
        <w:t xml:space="preserve">” </w:t>
      </w:r>
      <w:r w:rsidR="00A3696A">
        <w:rPr>
          <w:rFonts w:ascii="TimesNewRoman" w:hAnsi="TimesNewRoman" w:cs="TimesNewRoman"/>
        </w:rPr>
        <w:t xml:space="preserve">Presented </w:t>
      </w:r>
      <w:r w:rsidR="0086294A">
        <w:t>at the annual meeting of the International Studies Association, San Diego, California</w:t>
      </w:r>
      <w:r w:rsidR="00D43885">
        <w:t xml:space="preserve"> (March)</w:t>
      </w:r>
      <w:r w:rsidR="0086294A">
        <w:t>.</w:t>
      </w:r>
    </w:p>
    <w:p w:rsidR="00D45EE3" w:rsidRDefault="00D45EE3" w:rsidP="0086294A"/>
    <w:p w:rsidR="0086294A" w:rsidRPr="007E2596" w:rsidRDefault="00F20B63" w:rsidP="0086294A">
      <w:proofErr w:type="spellStart"/>
      <w:r>
        <w:t>Bzostek</w:t>
      </w:r>
      <w:proofErr w:type="spellEnd"/>
      <w:r>
        <w:t xml:space="preserve">, Rachel, and </w:t>
      </w:r>
      <w:r w:rsidR="007D5DE3">
        <w:t>Samuel</w:t>
      </w:r>
      <w:r>
        <w:t xml:space="preserve"> Robison (2006) </w:t>
      </w:r>
      <w:r w:rsidR="0086294A">
        <w:t>“</w:t>
      </w:r>
      <w:r w:rsidR="0086294A" w:rsidRPr="007E2596">
        <w:t>Psychological, Domestic</w:t>
      </w:r>
      <w:r w:rsidR="0086294A">
        <w:t>,</w:t>
      </w:r>
      <w:r w:rsidR="0086294A" w:rsidRPr="007E2596">
        <w:t xml:space="preserve"> and Structural Factors</w:t>
      </w:r>
      <w:r w:rsidR="0086294A">
        <w:t xml:space="preserve"> a</w:t>
      </w:r>
      <w:r w:rsidR="0086294A" w:rsidRPr="007E2596">
        <w:t>ffecting U.S.</w:t>
      </w:r>
      <w:r w:rsidR="0086294A">
        <w:t xml:space="preserve"> Policy toward the Middle East</w:t>
      </w:r>
      <w:r>
        <w:t>.</w:t>
      </w:r>
      <w:r w:rsidR="0086294A">
        <w:t>”</w:t>
      </w:r>
      <w:r w:rsidR="00D43885">
        <w:t xml:space="preserve">  </w:t>
      </w:r>
      <w:r w:rsidR="00A3696A">
        <w:rPr>
          <w:rFonts w:ascii="TimesNewRoman" w:hAnsi="TimesNewRoman" w:cs="TimesNewRoman"/>
        </w:rPr>
        <w:t xml:space="preserve">Presented </w:t>
      </w:r>
      <w:r w:rsidR="0086294A">
        <w:t>at the annual meeting of the International Studies Association, San Diego, California</w:t>
      </w:r>
      <w:r w:rsidR="00D43885">
        <w:t xml:space="preserve"> (March)</w:t>
      </w:r>
      <w:r w:rsidR="0086294A">
        <w:t>.</w:t>
      </w:r>
    </w:p>
    <w:p w:rsidR="00BD4389" w:rsidRDefault="00BD4389" w:rsidP="00FB4335">
      <w:pPr>
        <w:rPr>
          <w:rStyle w:val="Emphasis"/>
          <w:i w:val="0"/>
        </w:rPr>
      </w:pPr>
    </w:p>
    <w:p w:rsidR="00CE602D" w:rsidRDefault="00CE602D" w:rsidP="00CE602D">
      <w:pPr>
        <w:rPr>
          <w:rStyle w:val="Emphasis"/>
          <w:i w:val="0"/>
        </w:rPr>
      </w:pPr>
      <w:r w:rsidRPr="00A3696A">
        <w:rPr>
          <w:rStyle w:val="Emphasis"/>
          <w:b/>
          <w:i w:val="0"/>
        </w:rPr>
        <w:t>Conference Presentations</w:t>
      </w:r>
      <w:r>
        <w:rPr>
          <w:rStyle w:val="Emphasis"/>
          <w:i w:val="0"/>
        </w:rPr>
        <w:t xml:space="preserve"> (cont’d)</w:t>
      </w:r>
    </w:p>
    <w:p w:rsidR="00CE602D" w:rsidRDefault="00CE602D" w:rsidP="00FB4335">
      <w:pPr>
        <w:rPr>
          <w:rStyle w:val="Emphasis"/>
          <w:i w:val="0"/>
        </w:rPr>
      </w:pPr>
    </w:p>
    <w:p w:rsidR="00FB4335" w:rsidRDefault="00F20B63" w:rsidP="00FB4335">
      <w:proofErr w:type="spellStart"/>
      <w:r>
        <w:rPr>
          <w:rStyle w:val="Emphasis"/>
          <w:i w:val="0"/>
        </w:rPr>
        <w:t>Dahlen</w:t>
      </w:r>
      <w:proofErr w:type="spellEnd"/>
      <w:r>
        <w:rPr>
          <w:rStyle w:val="Emphasis"/>
          <w:i w:val="0"/>
        </w:rPr>
        <w:t xml:space="preserve">, Eric, and </w:t>
      </w:r>
      <w:r w:rsidR="007D5DE3">
        <w:rPr>
          <w:rStyle w:val="Emphasis"/>
          <w:i w:val="0"/>
        </w:rPr>
        <w:t>Samuel</w:t>
      </w:r>
      <w:r>
        <w:rPr>
          <w:rStyle w:val="Emphasis"/>
          <w:i w:val="0"/>
        </w:rPr>
        <w:t xml:space="preserve"> Robison (2001) </w:t>
      </w:r>
      <w:r w:rsidR="00771524">
        <w:rPr>
          <w:rStyle w:val="Emphasis"/>
          <w:i w:val="0"/>
        </w:rPr>
        <w:t>“</w:t>
      </w:r>
      <w:r w:rsidR="00FB4335" w:rsidRPr="00D43885">
        <w:rPr>
          <w:rStyle w:val="Emphasis"/>
          <w:i w:val="0"/>
        </w:rPr>
        <w:t>Trait Driving Anger, Irrationality, and Type A Personality Traits in the Prediction of State Anger and Hostile Thoughts following a Driving Provocation</w:t>
      </w:r>
      <w:r w:rsidR="00D43885" w:rsidRPr="00D43885">
        <w:t>.</w:t>
      </w:r>
      <w:r w:rsidR="00126E93">
        <w:t>”</w:t>
      </w:r>
      <w:r w:rsidR="00FB4335" w:rsidRPr="00D43885">
        <w:t xml:space="preserve"> </w:t>
      </w:r>
      <w:r w:rsidR="00D43885">
        <w:t xml:space="preserve"> </w:t>
      </w:r>
      <w:r w:rsidR="00A3696A">
        <w:rPr>
          <w:rFonts w:ascii="TimesNewRoman" w:hAnsi="TimesNewRoman" w:cs="TimesNewRoman"/>
        </w:rPr>
        <w:t xml:space="preserve">Presented </w:t>
      </w:r>
      <w:r w:rsidR="00FB4335">
        <w:t>at the Mississippi State Psychological Association Convention, Gulfport, MS.</w:t>
      </w:r>
    </w:p>
    <w:p w:rsidR="002E2094" w:rsidRDefault="002E2094">
      <w:pPr>
        <w:rPr>
          <w:b/>
        </w:rPr>
      </w:pPr>
    </w:p>
    <w:p w:rsidR="003C69CE" w:rsidRDefault="003C69CE" w:rsidP="003465B7">
      <w:pPr>
        <w:rPr>
          <w:b/>
        </w:rPr>
      </w:pPr>
      <w:r>
        <w:rPr>
          <w:b/>
        </w:rPr>
        <w:t>Other Presentations</w:t>
      </w:r>
    </w:p>
    <w:p w:rsidR="003C69CE" w:rsidRDefault="003C69CE" w:rsidP="003465B7">
      <w:pPr>
        <w:rPr>
          <w:b/>
        </w:rPr>
      </w:pPr>
    </w:p>
    <w:p w:rsidR="003C69CE" w:rsidRPr="003C69CE" w:rsidRDefault="003C69CE" w:rsidP="003465B7">
      <w:r w:rsidRPr="003C69CE">
        <w:t xml:space="preserve">Robison, Samuel and Judith Rhodes (2012) “Poverty </w:t>
      </w:r>
      <w:r w:rsidR="00184BAF">
        <w:t>M</w:t>
      </w:r>
      <w:r w:rsidRPr="003C69CE">
        <w:t xml:space="preserve">atters: What’s </w:t>
      </w:r>
      <w:r w:rsidR="00184BAF">
        <w:t>W</w:t>
      </w:r>
      <w:r w:rsidRPr="003C69CE">
        <w:t xml:space="preserve">orking </w:t>
      </w:r>
      <w:r w:rsidR="00184BAF">
        <w:t>to</w:t>
      </w:r>
      <w:r w:rsidRPr="003C69CE">
        <w:t xml:space="preserve"> </w:t>
      </w:r>
      <w:r w:rsidR="00184BAF">
        <w:t>H</w:t>
      </w:r>
      <w:r w:rsidRPr="003C69CE">
        <w:t xml:space="preserve">elp </w:t>
      </w:r>
      <w:r w:rsidR="00184BAF">
        <w:t>F</w:t>
      </w:r>
      <w:r w:rsidRPr="003C69CE">
        <w:t xml:space="preserve">amilies and </w:t>
      </w:r>
      <w:r w:rsidR="00184BAF">
        <w:t>C</w:t>
      </w:r>
      <w:r w:rsidRPr="003C69CE">
        <w:t>hildren in Louisiana?” Panel presentation at the 4th Annual Cradle to Prison Campaign Summit of the Children’s Defense Fund in Baton Rouge, Louisiana on October 17, 2012.</w:t>
      </w:r>
    </w:p>
    <w:p w:rsidR="003C69CE" w:rsidRDefault="003C69CE" w:rsidP="003465B7">
      <w:pPr>
        <w:rPr>
          <w:b/>
        </w:rPr>
      </w:pPr>
    </w:p>
    <w:p w:rsidR="007B307E" w:rsidRDefault="007B307E">
      <w:pPr>
        <w:rPr>
          <w:b/>
        </w:rPr>
      </w:pPr>
      <w:r>
        <w:rPr>
          <w:b/>
        </w:rPr>
        <w:br w:type="page"/>
      </w:r>
    </w:p>
    <w:p w:rsidR="003B461A" w:rsidRDefault="003B461A" w:rsidP="003465B7">
      <w:pPr>
        <w:rPr>
          <w:b/>
        </w:rPr>
      </w:pPr>
      <w:r>
        <w:rPr>
          <w:b/>
        </w:rPr>
        <w:t>Academic and Research Positions</w:t>
      </w:r>
    </w:p>
    <w:p w:rsidR="001E49F2" w:rsidRDefault="001E49F2" w:rsidP="006D41B7">
      <w:pPr>
        <w:rPr>
          <w:b/>
        </w:rPr>
      </w:pPr>
    </w:p>
    <w:p w:rsidR="004D34FE" w:rsidRDefault="004D34FE" w:rsidP="004D34FE">
      <w:pPr>
        <w:rPr>
          <w:i/>
        </w:rPr>
      </w:pPr>
      <w:r>
        <w:rPr>
          <w:i/>
        </w:rPr>
        <w:t>Assistant Professor of Research</w:t>
      </w:r>
    </w:p>
    <w:p w:rsidR="004D34FE" w:rsidRPr="00A622F4" w:rsidRDefault="004D34FE" w:rsidP="004D34FE">
      <w:pPr>
        <w:rPr>
          <w:u w:val="single"/>
        </w:rPr>
      </w:pPr>
      <w:r w:rsidRPr="004F7978">
        <w:tab/>
      </w:r>
      <w:r w:rsidRPr="00A622F4">
        <w:tab/>
      </w:r>
      <w:r w:rsidRPr="00A622F4">
        <w:tab/>
      </w:r>
      <w:r>
        <w:tab/>
      </w:r>
      <w:r>
        <w:tab/>
      </w:r>
      <w:r>
        <w:tab/>
      </w:r>
    </w:p>
    <w:p w:rsidR="004D34FE" w:rsidRDefault="004D34FE" w:rsidP="004D34FE">
      <w:r>
        <w:t>Office of Social Service Research and Development</w:t>
      </w:r>
      <w:r>
        <w:tab/>
        <w:t>,</w:t>
      </w:r>
      <w:r>
        <w:tab/>
        <w:t>August 2017-present</w:t>
      </w:r>
    </w:p>
    <w:p w:rsidR="004D34FE" w:rsidRDefault="004D34FE" w:rsidP="004D34FE">
      <w:r>
        <w:t>College of Human Sciences and Education, and</w:t>
      </w:r>
    </w:p>
    <w:p w:rsidR="004D34FE" w:rsidRDefault="004D34FE" w:rsidP="004D34FE">
      <w:r>
        <w:t>School of Social Work</w:t>
      </w:r>
      <w:r>
        <w:tab/>
      </w:r>
      <w:r>
        <w:tab/>
      </w:r>
      <w:r>
        <w:tab/>
      </w:r>
    </w:p>
    <w:p w:rsidR="004D34FE" w:rsidRDefault="004D34FE" w:rsidP="004D34FE">
      <w:pPr>
        <w:rPr>
          <w:i/>
        </w:rPr>
      </w:pPr>
    </w:p>
    <w:p w:rsidR="004D34FE" w:rsidRPr="00A622F4" w:rsidRDefault="004D34FE" w:rsidP="004D34FE">
      <w:pPr>
        <w:rPr>
          <w:i/>
        </w:rPr>
      </w:pPr>
      <w:r>
        <w:rPr>
          <w:i/>
        </w:rPr>
        <w:t>Research Associate</w:t>
      </w:r>
    </w:p>
    <w:p w:rsidR="004D34FE" w:rsidRPr="00A622F4" w:rsidRDefault="004D34FE" w:rsidP="004D34FE">
      <w:pPr>
        <w:rPr>
          <w:u w:val="single"/>
        </w:rPr>
      </w:pPr>
      <w:r w:rsidRPr="004F7978">
        <w:tab/>
      </w:r>
      <w:r w:rsidRPr="00A622F4">
        <w:tab/>
      </w:r>
      <w:r w:rsidRPr="00A622F4">
        <w:tab/>
      </w:r>
      <w:r>
        <w:tab/>
      </w:r>
      <w:r>
        <w:tab/>
      </w:r>
      <w:r>
        <w:tab/>
      </w:r>
    </w:p>
    <w:p w:rsidR="004D34FE" w:rsidRDefault="004D34FE" w:rsidP="004D34FE">
      <w:r>
        <w:t>Office of Social Service Research and Development,</w:t>
      </w:r>
      <w:r>
        <w:tab/>
        <w:t>May 2011-</w:t>
      </w:r>
      <w:r w:rsidR="00DC7C4B">
        <w:t>July</w:t>
      </w:r>
      <w:r>
        <w:t xml:space="preserve"> 2017</w:t>
      </w:r>
    </w:p>
    <w:p w:rsidR="004D34FE" w:rsidRDefault="004D34FE" w:rsidP="004D34FE">
      <w:r>
        <w:t>College of Human Sciences and Education</w:t>
      </w:r>
      <w:r>
        <w:tab/>
      </w:r>
      <w:r>
        <w:tab/>
      </w:r>
      <w:r>
        <w:tab/>
      </w:r>
    </w:p>
    <w:p w:rsidR="004D34FE" w:rsidRDefault="004D34FE" w:rsidP="004D34FE">
      <w:pPr>
        <w:tabs>
          <w:tab w:val="left" w:pos="975"/>
        </w:tabs>
      </w:pPr>
      <w:r>
        <w:tab/>
      </w:r>
    </w:p>
    <w:p w:rsidR="00E52DE5" w:rsidRDefault="00E52DE5" w:rsidP="00E52DE5">
      <w:r>
        <w:t>Duties include:</w:t>
      </w:r>
    </w:p>
    <w:p w:rsidR="001A5A5A" w:rsidRDefault="001A5A5A" w:rsidP="00FA56D3">
      <w:pPr>
        <w:pStyle w:val="ListParagraph"/>
        <w:numPr>
          <w:ilvl w:val="0"/>
          <w:numId w:val="3"/>
        </w:numPr>
      </w:pPr>
      <w:r>
        <w:t>Developing, implementing, and managing program evaluation projects:</w:t>
      </w:r>
    </w:p>
    <w:p w:rsidR="001A5A5A" w:rsidRDefault="001A5A5A" w:rsidP="00FA56D3">
      <w:pPr>
        <w:pStyle w:val="ListParagraph"/>
        <w:numPr>
          <w:ilvl w:val="1"/>
          <w:numId w:val="2"/>
        </w:numPr>
      </w:pPr>
      <w:r>
        <w:t>Program outreach and contract development</w:t>
      </w:r>
    </w:p>
    <w:p w:rsidR="00FA56D3" w:rsidRDefault="00FA56D3" w:rsidP="00FA56D3">
      <w:pPr>
        <w:pStyle w:val="ListParagraph"/>
        <w:numPr>
          <w:ilvl w:val="1"/>
          <w:numId w:val="2"/>
        </w:numPr>
      </w:pPr>
      <w:r>
        <w:t>Evaluation grant proposal development</w:t>
      </w:r>
    </w:p>
    <w:p w:rsidR="001A5A5A" w:rsidRDefault="001A5A5A" w:rsidP="00FA56D3">
      <w:pPr>
        <w:pStyle w:val="ListParagraph"/>
        <w:numPr>
          <w:ilvl w:val="1"/>
          <w:numId w:val="2"/>
        </w:numPr>
      </w:pPr>
      <w:r>
        <w:t>Needs assessment</w:t>
      </w:r>
    </w:p>
    <w:p w:rsidR="001A5A5A" w:rsidRDefault="001A5A5A" w:rsidP="00FA56D3">
      <w:pPr>
        <w:pStyle w:val="ListParagraph"/>
        <w:numPr>
          <w:ilvl w:val="1"/>
          <w:numId w:val="2"/>
        </w:numPr>
      </w:pPr>
      <w:r>
        <w:t>Logic model and evaluation plan development</w:t>
      </w:r>
    </w:p>
    <w:p w:rsidR="00FA56D3" w:rsidRDefault="00FA56D3" w:rsidP="00FA56D3">
      <w:pPr>
        <w:pStyle w:val="ListParagraph"/>
        <w:numPr>
          <w:ilvl w:val="1"/>
          <w:numId w:val="2"/>
        </w:numPr>
      </w:pPr>
      <w:r>
        <w:t>Instrument development</w:t>
      </w:r>
    </w:p>
    <w:p w:rsidR="00FA56D3" w:rsidRDefault="00FA56D3" w:rsidP="00FA56D3">
      <w:pPr>
        <w:pStyle w:val="ListParagraph"/>
        <w:numPr>
          <w:ilvl w:val="1"/>
          <w:numId w:val="2"/>
        </w:numPr>
      </w:pPr>
      <w:r>
        <w:t>Monitoring program data collection and reporting efforts</w:t>
      </w:r>
    </w:p>
    <w:p w:rsidR="00FA56D3" w:rsidRDefault="00FA56D3" w:rsidP="00FA56D3">
      <w:pPr>
        <w:pStyle w:val="ListParagraph"/>
        <w:numPr>
          <w:ilvl w:val="1"/>
          <w:numId w:val="2"/>
        </w:numPr>
      </w:pPr>
      <w:r>
        <w:t>Providing continuous quality improvement and feedback</w:t>
      </w:r>
    </w:p>
    <w:p w:rsidR="001A5A5A" w:rsidRDefault="001A5A5A" w:rsidP="00FA56D3">
      <w:pPr>
        <w:pStyle w:val="ListParagraph"/>
        <w:numPr>
          <w:ilvl w:val="1"/>
          <w:numId w:val="2"/>
        </w:numPr>
      </w:pPr>
      <w:r>
        <w:t>Process and outcome/impact evaluation</w:t>
      </w:r>
      <w:r>
        <w:tab/>
      </w:r>
    </w:p>
    <w:p w:rsidR="001A5A5A" w:rsidRDefault="001A5A5A" w:rsidP="00FA56D3">
      <w:pPr>
        <w:pStyle w:val="ListParagraph"/>
        <w:numPr>
          <w:ilvl w:val="1"/>
          <w:numId w:val="2"/>
        </w:numPr>
      </w:pPr>
      <w:r>
        <w:t>Quantitative, qualitative, and mixed methods approaches</w:t>
      </w:r>
    </w:p>
    <w:p w:rsidR="001A5A5A" w:rsidRDefault="001A5A5A" w:rsidP="00FA56D3">
      <w:pPr>
        <w:pStyle w:val="ListParagraph"/>
        <w:numPr>
          <w:ilvl w:val="1"/>
          <w:numId w:val="2"/>
        </w:numPr>
      </w:pPr>
      <w:r>
        <w:t>Data analysis and report writing</w:t>
      </w:r>
    </w:p>
    <w:p w:rsidR="001A5A5A" w:rsidRDefault="001A5A5A" w:rsidP="00FA56D3">
      <w:pPr>
        <w:pStyle w:val="ListParagraph"/>
        <w:numPr>
          <w:ilvl w:val="0"/>
          <w:numId w:val="4"/>
        </w:numPr>
      </w:pPr>
      <w:r>
        <w:t>Grant writing</w:t>
      </w:r>
    </w:p>
    <w:p w:rsidR="001A5A5A" w:rsidRDefault="00FA56D3" w:rsidP="00FA56D3">
      <w:pPr>
        <w:pStyle w:val="ListParagraph"/>
        <w:numPr>
          <w:ilvl w:val="0"/>
          <w:numId w:val="4"/>
        </w:numPr>
      </w:pPr>
      <w:r>
        <w:t xml:space="preserve">Consultation and technical assistance regarding program evaluation, </w:t>
      </w:r>
      <w:r w:rsidR="001A5A5A">
        <w:t xml:space="preserve">data </w:t>
      </w:r>
      <w:r>
        <w:t xml:space="preserve">management, and data </w:t>
      </w:r>
      <w:r w:rsidR="001A5A5A">
        <w:t xml:space="preserve">analysis </w:t>
      </w:r>
    </w:p>
    <w:p w:rsidR="0038788F" w:rsidRDefault="00FA56D3" w:rsidP="00FA56D3">
      <w:pPr>
        <w:pStyle w:val="ListParagraph"/>
        <w:numPr>
          <w:ilvl w:val="0"/>
          <w:numId w:val="4"/>
        </w:numPr>
      </w:pPr>
      <w:r>
        <w:t xml:space="preserve">Research examining </w:t>
      </w:r>
      <w:r w:rsidR="0038788F">
        <w:t>the link between risk factors, school</w:t>
      </w:r>
      <w:r>
        <w:t xml:space="preserve"> </w:t>
      </w:r>
      <w:r w:rsidR="0038788F">
        <w:t>performance</w:t>
      </w:r>
      <w:r>
        <w:t xml:space="preserve"> and </w:t>
      </w:r>
      <w:r w:rsidR="0038788F">
        <w:t xml:space="preserve">participation, and </w:t>
      </w:r>
      <w:r w:rsidR="00BC1342">
        <w:t xml:space="preserve">long-term </w:t>
      </w:r>
      <w:r w:rsidR="0038788F">
        <w:t>outcomes</w:t>
      </w:r>
    </w:p>
    <w:p w:rsidR="00E52DE5" w:rsidRDefault="00E52DE5" w:rsidP="00FA56D3">
      <w:pPr>
        <w:pStyle w:val="ListParagraph"/>
        <w:numPr>
          <w:ilvl w:val="0"/>
          <w:numId w:val="4"/>
        </w:numPr>
      </w:pPr>
      <w:r>
        <w:t>Designing ne</w:t>
      </w:r>
      <w:r w:rsidR="00BC1342">
        <w:t>w measurement tools and</w:t>
      </w:r>
      <w:r>
        <w:t xml:space="preserve"> devising new ways to evaluate site performance</w:t>
      </w:r>
    </w:p>
    <w:p w:rsidR="00E52DE5" w:rsidRDefault="00235AB4" w:rsidP="00FA56D3">
      <w:pPr>
        <w:pStyle w:val="ListParagraph"/>
        <w:numPr>
          <w:ilvl w:val="0"/>
          <w:numId w:val="4"/>
        </w:numPr>
      </w:pPr>
      <w:r>
        <w:t xml:space="preserve">Supervising </w:t>
      </w:r>
      <w:r w:rsidR="00EA27E8">
        <w:t>students</w:t>
      </w:r>
      <w:r>
        <w:t xml:space="preserve"> on </w:t>
      </w:r>
      <w:r w:rsidR="00FA56D3">
        <w:t xml:space="preserve">evaluation and research </w:t>
      </w:r>
      <w:r>
        <w:t>projects</w:t>
      </w:r>
    </w:p>
    <w:p w:rsidR="00235AB4" w:rsidRDefault="00235AB4" w:rsidP="00E52DE5"/>
    <w:p w:rsidR="00FA56D3" w:rsidRDefault="00FA56D3" w:rsidP="00FA56D3">
      <w:pPr>
        <w:rPr>
          <w:i/>
        </w:rPr>
      </w:pPr>
      <w:r w:rsidRPr="001E49F2">
        <w:rPr>
          <w:i/>
        </w:rPr>
        <w:t>P</w:t>
      </w:r>
      <w:r>
        <w:rPr>
          <w:i/>
        </w:rPr>
        <w:t>rogram Monitor</w:t>
      </w:r>
    </w:p>
    <w:p w:rsidR="00FA56D3" w:rsidRDefault="00FA56D3" w:rsidP="00FA56D3"/>
    <w:p w:rsidR="00FA56D3" w:rsidRDefault="00FA56D3" w:rsidP="00FA56D3">
      <w:r>
        <w:t>The Bureau of Policy Research and Health Systems</w:t>
      </w:r>
      <w:r>
        <w:tab/>
      </w:r>
      <w:r>
        <w:tab/>
        <w:t>July 2010-April 2011</w:t>
      </w:r>
    </w:p>
    <w:p w:rsidR="00FA56D3" w:rsidRDefault="00FA56D3" w:rsidP="00FA56D3">
      <w:r>
        <w:t>Analysis, Louisiana Department of Health and Hospitals</w:t>
      </w:r>
      <w:r>
        <w:tab/>
      </w:r>
    </w:p>
    <w:p w:rsidR="00FA56D3" w:rsidRDefault="00FA56D3" w:rsidP="00FA56D3"/>
    <w:p w:rsidR="001E49F2" w:rsidRDefault="001E49F2" w:rsidP="006D41B7">
      <w:r>
        <w:t>Duties include</w:t>
      </w:r>
      <w:r w:rsidR="00E52DE5">
        <w:t>d</w:t>
      </w:r>
      <w:r>
        <w:t>:</w:t>
      </w:r>
    </w:p>
    <w:p w:rsidR="00DF4C6E" w:rsidRDefault="00DF4C6E" w:rsidP="00FA56D3">
      <w:pPr>
        <w:pStyle w:val="ListParagraph"/>
        <w:numPr>
          <w:ilvl w:val="0"/>
          <w:numId w:val="5"/>
        </w:numPr>
      </w:pPr>
      <w:r>
        <w:t>Facilitating the development</w:t>
      </w:r>
      <w:r w:rsidR="0038788F">
        <w:t xml:space="preserve"> and </w:t>
      </w:r>
      <w:r>
        <w:t>maintenance of</w:t>
      </w:r>
      <w:r w:rsidR="0038788F">
        <w:t xml:space="preserve"> </w:t>
      </w:r>
      <w:r w:rsidR="00E52DE5">
        <w:t xml:space="preserve">a system for examining the impact of </w:t>
      </w:r>
      <w:r w:rsidR="00753406">
        <w:t>federal health care reform</w:t>
      </w:r>
      <w:r w:rsidR="00E52DE5">
        <w:t xml:space="preserve"> on Louisiana</w:t>
      </w:r>
      <w:r w:rsidR="00BC1342">
        <w:t xml:space="preserve"> state entities</w:t>
      </w:r>
    </w:p>
    <w:p w:rsidR="00753406" w:rsidRPr="001E49F2" w:rsidRDefault="00BC1342" w:rsidP="00FA56D3">
      <w:pPr>
        <w:pStyle w:val="ListParagraph"/>
        <w:numPr>
          <w:ilvl w:val="0"/>
          <w:numId w:val="5"/>
        </w:numPr>
      </w:pPr>
      <w:r>
        <w:t xml:space="preserve">Identifying Louisiana eligible health care </w:t>
      </w:r>
      <w:r w:rsidR="00DF4C6E">
        <w:t>funding opportunities</w:t>
      </w:r>
      <w:r>
        <w:t xml:space="preserve">, </w:t>
      </w:r>
      <w:r w:rsidR="00DF4C6E">
        <w:t xml:space="preserve">working with </w:t>
      </w:r>
      <w:r>
        <w:t>relevant state entities</w:t>
      </w:r>
      <w:r w:rsidR="00DF4C6E">
        <w:t xml:space="preserve"> in consideration of application to these opportunities</w:t>
      </w:r>
      <w:r w:rsidR="000C1779">
        <w:t xml:space="preserve">, and tracking </w:t>
      </w:r>
      <w:r w:rsidR="00DF4C6E">
        <w:t>funding activities</w:t>
      </w:r>
    </w:p>
    <w:p w:rsidR="00CE602D" w:rsidRDefault="00CE602D" w:rsidP="003465B7">
      <w:pPr>
        <w:rPr>
          <w:i/>
        </w:rPr>
      </w:pPr>
    </w:p>
    <w:p w:rsidR="007B307E" w:rsidRDefault="007B307E" w:rsidP="007B307E">
      <w:r w:rsidRPr="004D34FE">
        <w:rPr>
          <w:b/>
        </w:rPr>
        <w:t xml:space="preserve">Academic and Research Positions </w:t>
      </w:r>
      <w:r w:rsidRPr="00CE602D">
        <w:t>(cont’d)</w:t>
      </w:r>
    </w:p>
    <w:p w:rsidR="007B307E" w:rsidRDefault="007B307E" w:rsidP="003465B7">
      <w:pPr>
        <w:rPr>
          <w:i/>
        </w:rPr>
      </w:pPr>
    </w:p>
    <w:p w:rsidR="007B361B" w:rsidRDefault="003B461A" w:rsidP="003465B7">
      <w:pPr>
        <w:rPr>
          <w:i/>
        </w:rPr>
      </w:pPr>
      <w:r>
        <w:rPr>
          <w:i/>
        </w:rPr>
        <w:t>Instructor</w:t>
      </w:r>
    </w:p>
    <w:p w:rsidR="0083733E" w:rsidRDefault="0083733E" w:rsidP="003465B7">
      <w:pPr>
        <w:rPr>
          <w:i/>
        </w:rPr>
      </w:pPr>
    </w:p>
    <w:p w:rsidR="00FE6518" w:rsidRDefault="00FE6518" w:rsidP="00FE6518">
      <w:r>
        <w:t>HRE 7602</w:t>
      </w:r>
      <w:r>
        <w:tab/>
        <w:t>Program Evaluation Design 1</w:t>
      </w:r>
      <w:r>
        <w:tab/>
      </w:r>
      <w:r>
        <w:tab/>
      </w:r>
      <w:r>
        <w:tab/>
        <w:t>Fall 2017</w:t>
      </w:r>
    </w:p>
    <w:p w:rsidR="00FE6518" w:rsidRDefault="00FE6518" w:rsidP="00FE6518">
      <w:pPr>
        <w:ind w:left="720" w:firstLine="720"/>
      </w:pPr>
      <w:r>
        <w:t>(graduate-level course</w:t>
      </w:r>
      <w:r>
        <w:tab/>
        <w:t>)</w:t>
      </w:r>
      <w:r>
        <w:tab/>
      </w:r>
    </w:p>
    <w:p w:rsidR="00FE6518" w:rsidRDefault="00FE6518" w:rsidP="00FE6518">
      <w:r>
        <w:t>SW 7009</w:t>
      </w:r>
      <w:r>
        <w:tab/>
        <w:t xml:space="preserve">Social Work Research I: </w:t>
      </w:r>
      <w:proofErr w:type="spellStart"/>
      <w:r>
        <w:t>LSUOnline</w:t>
      </w:r>
      <w:proofErr w:type="spellEnd"/>
      <w:r>
        <w:tab/>
      </w:r>
      <w:r>
        <w:tab/>
        <w:t>Spring 2016; Fall 2016;</w:t>
      </w:r>
    </w:p>
    <w:p w:rsidR="00FE6518" w:rsidRPr="0083733E" w:rsidRDefault="00FE6518" w:rsidP="00FE6518">
      <w:pPr>
        <w:ind w:left="720" w:firstLine="720"/>
      </w:pPr>
      <w:r>
        <w:t>(graduate-level course)</w:t>
      </w:r>
      <w:r>
        <w:tab/>
      </w:r>
      <w:r>
        <w:tab/>
      </w:r>
      <w:r>
        <w:tab/>
        <w:t>Summer 2017</w:t>
      </w:r>
    </w:p>
    <w:p w:rsidR="00041F41" w:rsidRDefault="003B461A" w:rsidP="007B361B">
      <w:r w:rsidRPr="00017758">
        <w:t>POLI 2057</w:t>
      </w:r>
      <w:r w:rsidRPr="00017758">
        <w:tab/>
        <w:t>Introduction to International Relations</w:t>
      </w:r>
      <w:r w:rsidRPr="00017758">
        <w:tab/>
      </w:r>
      <w:r w:rsidR="007B361B" w:rsidRPr="00017758">
        <w:t>Fall 2005</w:t>
      </w:r>
      <w:r w:rsidR="00374101" w:rsidRPr="00017758">
        <w:t xml:space="preserve">, </w:t>
      </w:r>
      <w:r w:rsidR="007B361B" w:rsidRPr="00017758">
        <w:t>Spring 2006</w:t>
      </w:r>
      <w:r w:rsidR="00374101" w:rsidRPr="00017758">
        <w:t>,</w:t>
      </w:r>
      <w:r w:rsidR="007B361B" w:rsidRPr="00017758">
        <w:t xml:space="preserve"> </w:t>
      </w:r>
    </w:p>
    <w:p w:rsidR="003B461A" w:rsidRPr="00017758" w:rsidRDefault="007B361B" w:rsidP="00041F41">
      <w:pPr>
        <w:ind w:left="5040" w:firstLine="720"/>
      </w:pPr>
      <w:r w:rsidRPr="00017758">
        <w:t>Spring Intersession 2007</w:t>
      </w:r>
    </w:p>
    <w:p w:rsidR="00124511" w:rsidRDefault="00124511" w:rsidP="00124511">
      <w:r>
        <w:t xml:space="preserve">POLI 2057 </w:t>
      </w:r>
      <w:r>
        <w:tab/>
        <w:t>Introduction to International Relations:</w:t>
      </w:r>
      <w:r>
        <w:tab/>
        <w:t>July 2004-May 2007:</w:t>
      </w:r>
    </w:p>
    <w:p w:rsidR="00124511" w:rsidRDefault="00124511" w:rsidP="00124511">
      <w:pPr>
        <w:ind w:left="720" w:firstLine="720"/>
      </w:pPr>
      <w:r>
        <w:t>Correspondence Course</w:t>
      </w:r>
    </w:p>
    <w:p w:rsidR="00124511" w:rsidRDefault="00124511" w:rsidP="00124511">
      <w:pPr>
        <w:ind w:left="720" w:firstLine="720"/>
      </w:pPr>
    </w:p>
    <w:p w:rsidR="003D7E5D" w:rsidRDefault="00FB119B" w:rsidP="00CB44A4">
      <w:pPr>
        <w:rPr>
          <w:b/>
        </w:rPr>
      </w:pPr>
      <w:r>
        <w:rPr>
          <w:b/>
        </w:rPr>
        <w:t>Research and Teaching Interests</w:t>
      </w:r>
    </w:p>
    <w:p w:rsidR="003D7E5D" w:rsidRDefault="003D7E5D" w:rsidP="003D7E5D">
      <w:pPr>
        <w:rPr>
          <w:b/>
        </w:rPr>
      </w:pPr>
    </w:p>
    <w:p w:rsidR="00FA56D3" w:rsidRDefault="00FA56D3" w:rsidP="003D7E5D">
      <w:pPr>
        <w:rPr>
          <w:i/>
        </w:rPr>
      </w:pPr>
      <w:r>
        <w:rPr>
          <w:i/>
        </w:rPr>
        <w:t>Research and Program Evaluation</w:t>
      </w:r>
    </w:p>
    <w:p w:rsidR="00FA56D3" w:rsidRPr="00FA56D3" w:rsidRDefault="00FA56D3" w:rsidP="003D7E5D">
      <w:r>
        <w:t>Introduction to Program Evaluation</w:t>
      </w:r>
      <w:r w:rsidR="00703256">
        <w:t xml:space="preserve"> (Principles/Theory/Design/Implementation)</w:t>
      </w:r>
      <w:r>
        <w:t xml:space="preserve">; Applied Research; </w:t>
      </w:r>
      <w:r w:rsidR="00703256">
        <w:t>Evaluation Research Methods; Outcome and Impact Evaluation</w:t>
      </w:r>
    </w:p>
    <w:p w:rsidR="00FA56D3" w:rsidRDefault="00FA56D3" w:rsidP="003D7E5D">
      <w:pPr>
        <w:rPr>
          <w:i/>
        </w:rPr>
      </w:pPr>
    </w:p>
    <w:p w:rsidR="003D7E5D" w:rsidRPr="009715D8" w:rsidRDefault="003D7E5D" w:rsidP="003D7E5D">
      <w:pPr>
        <w:rPr>
          <w:i/>
        </w:rPr>
      </w:pPr>
      <w:r w:rsidRPr="009715D8">
        <w:rPr>
          <w:i/>
        </w:rPr>
        <w:t>International Relations</w:t>
      </w:r>
    </w:p>
    <w:p w:rsidR="009715D8" w:rsidRDefault="00C806FD" w:rsidP="009715D8">
      <w:r>
        <w:t>Introduction to Research in Political Science</w:t>
      </w:r>
      <w:r w:rsidR="00FA56D3">
        <w:t>;</w:t>
      </w:r>
      <w:r>
        <w:t xml:space="preserve"> </w:t>
      </w:r>
      <w:r w:rsidR="00261756">
        <w:t xml:space="preserve">Foreign Policy Analysis; </w:t>
      </w:r>
      <w:r w:rsidR="00CA06D2" w:rsidRPr="00244173">
        <w:t>Political Psychology</w:t>
      </w:r>
      <w:r w:rsidR="00CA06D2">
        <w:t xml:space="preserve">; </w:t>
      </w:r>
      <w:r w:rsidR="00261756">
        <w:t xml:space="preserve">International Conflict; </w:t>
      </w:r>
      <w:r w:rsidR="0077050B">
        <w:t>International Relations Theory</w:t>
      </w:r>
      <w:r w:rsidR="002045C3">
        <w:t>;</w:t>
      </w:r>
      <w:r w:rsidR="0077050B">
        <w:t xml:space="preserve"> Terrorism</w:t>
      </w:r>
    </w:p>
    <w:p w:rsidR="004E4E98" w:rsidRDefault="004E4E98" w:rsidP="009715D8"/>
    <w:p w:rsidR="0079681C" w:rsidRPr="0079681C" w:rsidRDefault="0079681C" w:rsidP="009715D8">
      <w:pPr>
        <w:rPr>
          <w:i/>
        </w:rPr>
      </w:pPr>
      <w:r w:rsidRPr="0079681C">
        <w:rPr>
          <w:i/>
        </w:rPr>
        <w:t>Comparative Politics</w:t>
      </w:r>
    </w:p>
    <w:p w:rsidR="0079681C" w:rsidRDefault="00C806FD" w:rsidP="009715D8">
      <w:r>
        <w:t>Introduction to Research in Political Science</w:t>
      </w:r>
      <w:r w:rsidR="002045C3">
        <w:t>;</w:t>
      </w:r>
      <w:r>
        <w:t xml:space="preserve"> </w:t>
      </w:r>
      <w:r w:rsidR="0079681C">
        <w:t>Introduction to Comparative Politics</w:t>
      </w:r>
      <w:r w:rsidR="002045C3">
        <w:t>;</w:t>
      </w:r>
      <w:r w:rsidR="0079681C">
        <w:t xml:space="preserve"> Comparative Political Behavior</w:t>
      </w:r>
    </w:p>
    <w:p w:rsidR="00A449BD" w:rsidRDefault="00A449BD" w:rsidP="009715D8"/>
    <w:p w:rsidR="00A449BD" w:rsidRPr="00A449BD" w:rsidRDefault="00A449BD" w:rsidP="009715D8">
      <w:pPr>
        <w:rPr>
          <w:i/>
        </w:rPr>
      </w:pPr>
      <w:r w:rsidRPr="00A449BD">
        <w:rPr>
          <w:i/>
        </w:rPr>
        <w:t>Social Work</w:t>
      </w:r>
      <w:r>
        <w:rPr>
          <w:i/>
        </w:rPr>
        <w:t>/Education/Criminology</w:t>
      </w:r>
    </w:p>
    <w:p w:rsidR="00A449BD" w:rsidRDefault="00C806FD" w:rsidP="00A449BD">
      <w:r>
        <w:t>Introduction to Research in Social Work</w:t>
      </w:r>
      <w:r w:rsidR="002045C3">
        <w:t>;</w:t>
      </w:r>
      <w:r>
        <w:t xml:space="preserve"> </w:t>
      </w:r>
      <w:r w:rsidR="00A3696A">
        <w:t>Predictors of Negative School-Based Outcomes</w:t>
      </w:r>
      <w:r w:rsidR="002045C3">
        <w:t>,</w:t>
      </w:r>
      <w:r w:rsidR="00A3696A">
        <w:t xml:space="preserve"> Juvenile Delinquency</w:t>
      </w:r>
      <w:r w:rsidR="002045C3">
        <w:t>,</w:t>
      </w:r>
      <w:r w:rsidR="00A3696A">
        <w:t xml:space="preserve"> and Adult Criminality</w:t>
      </w:r>
      <w:r w:rsidR="002045C3">
        <w:t>;</w:t>
      </w:r>
      <w:r w:rsidR="00A3696A">
        <w:t xml:space="preserve"> </w:t>
      </w:r>
      <w:r w:rsidR="00A449BD">
        <w:t>Intervention Research</w:t>
      </w:r>
      <w:r w:rsidR="002045C3">
        <w:t>;</w:t>
      </w:r>
      <w:r w:rsidR="00A449BD">
        <w:t xml:space="preserve"> School and Community Prevention and Early Intervention</w:t>
      </w:r>
      <w:r w:rsidR="002045C3">
        <w:t>;</w:t>
      </w:r>
      <w:r w:rsidR="00A449BD">
        <w:t xml:space="preserve"> Life Pathways of At-Risk Children</w:t>
      </w:r>
      <w:r w:rsidR="002045C3">
        <w:t>;</w:t>
      </w:r>
      <w:r w:rsidR="00A449BD">
        <w:t xml:space="preserve"> Community-Based Violence Prevention Efforts</w:t>
      </w:r>
    </w:p>
    <w:p w:rsidR="0062402D" w:rsidRDefault="0062402D">
      <w:pPr>
        <w:rPr>
          <w:b/>
        </w:rPr>
      </w:pPr>
    </w:p>
    <w:p w:rsidR="00A449BD" w:rsidRPr="00A449BD" w:rsidRDefault="00B95E1C" w:rsidP="00A449BD">
      <w:pPr>
        <w:rPr>
          <w:b/>
        </w:rPr>
      </w:pPr>
      <w:r>
        <w:rPr>
          <w:b/>
        </w:rPr>
        <w:t xml:space="preserve">Select </w:t>
      </w:r>
      <w:r w:rsidR="00A449BD" w:rsidRPr="00A449BD">
        <w:rPr>
          <w:b/>
        </w:rPr>
        <w:t>Training</w:t>
      </w:r>
    </w:p>
    <w:p w:rsidR="00A449BD" w:rsidRDefault="00A449BD" w:rsidP="009715D8"/>
    <w:p w:rsidR="00703256" w:rsidRDefault="00703256" w:rsidP="00703256">
      <w:r>
        <w:t xml:space="preserve">“Intermediate Cost-Benefit and Cost-Effectiveness Analysis” Instructor: Joseph J. </w:t>
      </w:r>
      <w:proofErr w:type="spellStart"/>
      <w:r>
        <w:t>Cordes</w:t>
      </w:r>
      <w:proofErr w:type="spellEnd"/>
      <w:r>
        <w:t xml:space="preserve"> from the Evaluator’s Institute.  Washington, DC.  July 15, 2017.</w:t>
      </w:r>
    </w:p>
    <w:p w:rsidR="00703256" w:rsidRDefault="00703256" w:rsidP="00703256"/>
    <w:p w:rsidR="00703256" w:rsidRDefault="00703256" w:rsidP="00703256">
      <w:r>
        <w:t xml:space="preserve"> “Introduction to Cost-Benefit and Cost-Effectiveness Analysis” Instructor: Clive Belfield from the Evaluator’s Institute.  Washington, DC.  July 13-14, 2017.</w:t>
      </w:r>
    </w:p>
    <w:p w:rsidR="00703256" w:rsidRDefault="00703256" w:rsidP="00CE602D"/>
    <w:p w:rsidR="00CE602D" w:rsidRDefault="00CE602D" w:rsidP="00CE602D">
      <w:r>
        <w:t>Participated in the Leadership, Evidence, Analysis, Debate (LEAD) Conference, held by the Center for Juvenile Justice Reform at Georgetown University’s McCourt School of Public Policy, Washington, DC.  April 6-7, 2017.</w:t>
      </w:r>
    </w:p>
    <w:p w:rsidR="00CE602D" w:rsidRDefault="00CE602D" w:rsidP="00CE602D">
      <w:r>
        <w:t xml:space="preserve"> </w:t>
      </w:r>
    </w:p>
    <w:p w:rsidR="007B307E" w:rsidRPr="00A449BD" w:rsidRDefault="007B307E" w:rsidP="007B307E">
      <w:pPr>
        <w:rPr>
          <w:b/>
        </w:rPr>
      </w:pPr>
      <w:r>
        <w:rPr>
          <w:b/>
        </w:rPr>
        <w:t xml:space="preserve">Select </w:t>
      </w:r>
      <w:r w:rsidRPr="00A449BD">
        <w:rPr>
          <w:b/>
        </w:rPr>
        <w:t>Training</w:t>
      </w:r>
    </w:p>
    <w:p w:rsidR="007B307E" w:rsidRPr="007B307E" w:rsidRDefault="007B307E" w:rsidP="007B307E">
      <w:r>
        <w:rPr>
          <w:b/>
        </w:rPr>
        <w:t xml:space="preserve">Select </w:t>
      </w:r>
      <w:r w:rsidRPr="00A449BD">
        <w:rPr>
          <w:b/>
        </w:rPr>
        <w:t>Training</w:t>
      </w:r>
      <w:r>
        <w:rPr>
          <w:b/>
        </w:rPr>
        <w:t xml:space="preserve"> </w:t>
      </w:r>
      <w:r w:rsidRPr="007B307E">
        <w:t>(cont’d)</w:t>
      </w:r>
    </w:p>
    <w:p w:rsidR="007B307E" w:rsidRDefault="007B307E" w:rsidP="007B307E"/>
    <w:p w:rsidR="00833974" w:rsidRDefault="00833974" w:rsidP="007B307E">
      <w:r>
        <w:t>“Intermediate Consulting Skills: Using a Complexity Focus to Manage Your Consulting Practice” Instructor: Gail Barrington from the American Evaluation Association.  Atlanta, GA. Oct. 26, 2016.</w:t>
      </w:r>
    </w:p>
    <w:p w:rsidR="00833974" w:rsidRDefault="00833974" w:rsidP="00833974"/>
    <w:p w:rsidR="00833974" w:rsidRDefault="00833974" w:rsidP="00833974">
      <w:r>
        <w:t>“Your Consulting Practice: Ready, Set, Go!” Instructor: Gail Barrington from the American Evaluation Association.  Atlanta, GA. Oct. 25, 2016.</w:t>
      </w:r>
    </w:p>
    <w:p w:rsidR="00833974" w:rsidRDefault="00833974" w:rsidP="00833974">
      <w:r>
        <w:t xml:space="preserve"> </w:t>
      </w:r>
    </w:p>
    <w:p w:rsidR="004F27E0" w:rsidRDefault="00833974" w:rsidP="00833974">
      <w:r>
        <w:t xml:space="preserve"> </w:t>
      </w:r>
      <w:r w:rsidR="004F27E0">
        <w:t>“Linking Evaluation Questions to Analysis Techniques” Instructor: Melvin Mark from the Evaluator’s Institute.  Washington, DC. Jan. 1-7, 2014.</w:t>
      </w:r>
    </w:p>
    <w:p w:rsidR="004F27E0" w:rsidRDefault="004F27E0" w:rsidP="009715D8"/>
    <w:p w:rsidR="00A449BD" w:rsidRDefault="00A449BD" w:rsidP="00A449BD">
      <w:r>
        <w:t xml:space="preserve">“Outcome and Impact Evaluation” Instructor: Mark </w:t>
      </w:r>
      <w:proofErr w:type="spellStart"/>
      <w:r>
        <w:t>Lipsey</w:t>
      </w:r>
      <w:proofErr w:type="spellEnd"/>
      <w:r>
        <w:t xml:space="preserve"> from The Evaluator’s Institute.  Washington, DC.  July 23-25, 2012.</w:t>
      </w:r>
    </w:p>
    <w:p w:rsidR="00A449BD" w:rsidRDefault="00A449BD" w:rsidP="00A449BD"/>
    <w:p w:rsidR="007B307E" w:rsidRDefault="00A449BD" w:rsidP="003465B7">
      <w:r>
        <w:t>Participated in the Information Sharing Certificate Program, held by the Center for Juvenile Justice Reform at Georgetown University’s Public Policy Institute, Washington, DC.  October 1-4, 2012.</w:t>
      </w:r>
    </w:p>
    <w:p w:rsidR="007B307E" w:rsidRDefault="007B307E" w:rsidP="003465B7"/>
    <w:p w:rsidR="00D31CFB" w:rsidRPr="00D31CFB" w:rsidRDefault="00367B85" w:rsidP="003465B7">
      <w:pPr>
        <w:rPr>
          <w:b/>
        </w:rPr>
      </w:pPr>
      <w:r>
        <w:rPr>
          <w:b/>
        </w:rPr>
        <w:t>Professional Service</w:t>
      </w:r>
    </w:p>
    <w:p w:rsidR="00D31CFB" w:rsidRDefault="00D31CFB" w:rsidP="006D4E68"/>
    <w:p w:rsidR="00B95E1C" w:rsidRDefault="00116AAC" w:rsidP="00B95E1C">
      <w:pPr>
        <w:rPr>
          <w:bCs/>
        </w:rPr>
      </w:pPr>
      <w:r w:rsidRPr="00116AAC">
        <w:rPr>
          <w:bCs/>
          <w:i/>
        </w:rPr>
        <w:t>Committee Membership</w:t>
      </w:r>
      <w:r>
        <w:rPr>
          <w:bCs/>
        </w:rPr>
        <w:t xml:space="preserve">: </w:t>
      </w:r>
      <w:r w:rsidR="00B95E1C">
        <w:rPr>
          <w:bCs/>
        </w:rPr>
        <w:t>School of Social Work Diversity Committee Member (2014-2015)</w:t>
      </w:r>
      <w:r>
        <w:rPr>
          <w:bCs/>
        </w:rPr>
        <w:t xml:space="preserve">; </w:t>
      </w:r>
      <w:r w:rsidR="00B95E1C">
        <w:rPr>
          <w:bCs/>
        </w:rPr>
        <w:t>College of Human Sciences and Education External Grant Committee Member (2013)</w:t>
      </w:r>
      <w:r>
        <w:rPr>
          <w:bCs/>
        </w:rPr>
        <w:t xml:space="preserve">; </w:t>
      </w:r>
      <w:r w:rsidR="00B95E1C">
        <w:rPr>
          <w:bCs/>
        </w:rPr>
        <w:t>School of Social Work Policy Committee Member (2012-2014)</w:t>
      </w:r>
    </w:p>
    <w:p w:rsidR="00CE602D" w:rsidRDefault="00CE602D" w:rsidP="006D4E68"/>
    <w:p w:rsidR="00D31CFB" w:rsidRDefault="000126F3" w:rsidP="006D4E68">
      <w:r>
        <w:t>Associate program chair</w:t>
      </w:r>
      <w:r w:rsidR="00D31CFB">
        <w:t xml:space="preserve"> </w:t>
      </w:r>
      <w:r w:rsidR="005C3DAF">
        <w:t xml:space="preserve">for </w:t>
      </w:r>
      <w:r w:rsidR="00D31CFB">
        <w:t xml:space="preserve">the Foreign Policy Analysis section of the </w:t>
      </w:r>
      <w:r w:rsidR="00E61047">
        <w:t>A</w:t>
      </w:r>
      <w:r>
        <w:t xml:space="preserve">nnual </w:t>
      </w:r>
      <w:r w:rsidR="00E61047">
        <w:t>M</w:t>
      </w:r>
      <w:r>
        <w:t xml:space="preserve">eeting of the </w:t>
      </w:r>
      <w:r w:rsidR="00D31CFB">
        <w:t>International Studies Association, 2007</w:t>
      </w:r>
    </w:p>
    <w:p w:rsidR="00D31CFB" w:rsidRDefault="00D31CFB" w:rsidP="006D4E68"/>
    <w:p w:rsidR="00534ABC" w:rsidRDefault="00737ED8" w:rsidP="006D4E68">
      <w:r>
        <w:t>D</w:t>
      </w:r>
      <w:r w:rsidR="00534ABC">
        <w:t>iscussant</w:t>
      </w:r>
      <w:r w:rsidR="00E61047">
        <w:t xml:space="preserve"> and </w:t>
      </w:r>
      <w:r>
        <w:t>chair</w:t>
      </w:r>
      <w:r w:rsidR="00534ABC">
        <w:t xml:space="preserve"> during the 2007 meeting of the Southern Political Science Association for the panel “Media Coverage of Pr</w:t>
      </w:r>
      <w:r w:rsidR="004E4E98">
        <w:t>esidents and Vice Presidents.”</w:t>
      </w:r>
    </w:p>
    <w:p w:rsidR="00534ABC" w:rsidRDefault="00534ABC" w:rsidP="006D4E68"/>
    <w:p w:rsidR="00930CBC" w:rsidRPr="00A449BD" w:rsidRDefault="00D31CFB">
      <w:r w:rsidRPr="00536DA2">
        <w:rPr>
          <w:i/>
        </w:rPr>
        <w:t>Reviewer for:</w:t>
      </w:r>
      <w:r w:rsidRPr="00536DA2">
        <w:tab/>
      </w:r>
      <w:r w:rsidR="002F2B1A">
        <w:t xml:space="preserve">Youth &amp; Society, </w:t>
      </w:r>
      <w:r w:rsidRPr="00536DA2">
        <w:t>International Studies Quarterly</w:t>
      </w:r>
      <w:r w:rsidR="00D45EE3">
        <w:t xml:space="preserve">, </w:t>
      </w:r>
      <w:r w:rsidR="00F762B0" w:rsidRPr="00536DA2">
        <w:t>Political Psychology</w:t>
      </w:r>
      <w:r w:rsidR="00D45EE3">
        <w:t xml:space="preserve">, </w:t>
      </w:r>
      <w:r w:rsidR="00A449BD" w:rsidRPr="00A449BD">
        <w:t>The Chinese Journal of International Politics</w:t>
      </w:r>
    </w:p>
    <w:p w:rsidR="006E4A66" w:rsidRDefault="006E4A66" w:rsidP="00D45EE3">
      <w:pPr>
        <w:rPr>
          <w:b/>
          <w:bCs/>
        </w:rPr>
      </w:pPr>
    </w:p>
    <w:p w:rsidR="002E2094" w:rsidRDefault="002E2094">
      <w:pPr>
        <w:rPr>
          <w:b/>
          <w:bCs/>
        </w:rPr>
      </w:pPr>
      <w:r>
        <w:rPr>
          <w:b/>
          <w:bCs/>
        </w:rPr>
        <w:br w:type="page"/>
      </w:r>
    </w:p>
    <w:p w:rsidR="00F65AB4" w:rsidRDefault="00F65AB4" w:rsidP="00D45EE3">
      <w:pPr>
        <w:rPr>
          <w:b/>
          <w:bCs/>
        </w:rPr>
      </w:pPr>
      <w:r>
        <w:rPr>
          <w:b/>
          <w:bCs/>
        </w:rPr>
        <w:t>Software Skills</w:t>
      </w:r>
    </w:p>
    <w:p w:rsidR="00F65AB4" w:rsidRDefault="00F65AB4" w:rsidP="00F65AB4">
      <w:pPr>
        <w:autoSpaceDE w:val="0"/>
        <w:autoSpaceDN w:val="0"/>
        <w:adjustRightInd w:val="0"/>
        <w:rPr>
          <w:b/>
          <w:bCs/>
        </w:rPr>
      </w:pPr>
    </w:p>
    <w:p w:rsidR="00F65AB4" w:rsidRDefault="00F65AB4" w:rsidP="00F65AB4">
      <w:pPr>
        <w:autoSpaceDE w:val="0"/>
        <w:autoSpaceDN w:val="0"/>
        <w:adjustRightInd w:val="0"/>
      </w:pPr>
      <w:r>
        <w:t>-STATA statistical software</w:t>
      </w:r>
    </w:p>
    <w:p w:rsidR="00F65AB4" w:rsidRDefault="00F65AB4" w:rsidP="00F65AB4">
      <w:pPr>
        <w:autoSpaceDE w:val="0"/>
        <w:autoSpaceDN w:val="0"/>
        <w:adjustRightInd w:val="0"/>
      </w:pPr>
      <w:r>
        <w:t>-SPSS statistical software</w:t>
      </w:r>
    </w:p>
    <w:p w:rsidR="00F65AB4" w:rsidRDefault="00F65AB4" w:rsidP="00F65AB4">
      <w:pPr>
        <w:autoSpaceDE w:val="0"/>
        <w:autoSpaceDN w:val="0"/>
        <w:adjustRightInd w:val="0"/>
      </w:pPr>
      <w:r>
        <w:t>-Microsoft Access (database development, data management, and report building)</w:t>
      </w:r>
    </w:p>
    <w:p w:rsidR="00F65AB4" w:rsidRDefault="00F65AB4" w:rsidP="00F65AB4">
      <w:pPr>
        <w:autoSpaceDE w:val="0"/>
        <w:autoSpaceDN w:val="0"/>
        <w:adjustRightInd w:val="0"/>
      </w:pPr>
      <w:r>
        <w:t>-Microsoft Excel</w:t>
      </w:r>
    </w:p>
    <w:p w:rsidR="006E4A66" w:rsidRDefault="006E4A66" w:rsidP="00F65AB4">
      <w:pPr>
        <w:autoSpaceDE w:val="0"/>
        <w:autoSpaceDN w:val="0"/>
        <w:adjustRightInd w:val="0"/>
      </w:pPr>
    </w:p>
    <w:p w:rsidR="006E4A66" w:rsidRPr="006E4A66" w:rsidRDefault="006E4A66" w:rsidP="00F65AB4">
      <w:pPr>
        <w:autoSpaceDE w:val="0"/>
        <w:autoSpaceDN w:val="0"/>
        <w:adjustRightInd w:val="0"/>
        <w:rPr>
          <w:b/>
        </w:rPr>
      </w:pPr>
      <w:r>
        <w:rPr>
          <w:b/>
        </w:rPr>
        <w:t xml:space="preserve">Select Methodological and </w:t>
      </w:r>
      <w:r w:rsidRPr="006E4A66">
        <w:rPr>
          <w:b/>
        </w:rPr>
        <w:t>Statistical Skills</w:t>
      </w:r>
    </w:p>
    <w:p w:rsidR="006E4A66" w:rsidRDefault="006E4A66" w:rsidP="00F65AB4">
      <w:pPr>
        <w:autoSpaceDE w:val="0"/>
        <w:autoSpaceDN w:val="0"/>
        <w:adjustRightInd w:val="0"/>
      </w:pPr>
    </w:p>
    <w:p w:rsidR="006E4A66" w:rsidRDefault="006E4A66" w:rsidP="00F65AB4">
      <w:pPr>
        <w:autoSpaceDE w:val="0"/>
        <w:autoSpaceDN w:val="0"/>
        <w:adjustRightInd w:val="0"/>
      </w:pPr>
      <w:r>
        <w:t>-</w:t>
      </w:r>
      <w:r w:rsidR="00F631CB">
        <w:t xml:space="preserve">Process and Outcome </w:t>
      </w:r>
      <w:r>
        <w:t>Evaluation Methodology</w:t>
      </w:r>
    </w:p>
    <w:p w:rsidR="006E4A66" w:rsidRDefault="006E4A66" w:rsidP="00F65AB4">
      <w:pPr>
        <w:autoSpaceDE w:val="0"/>
        <w:autoSpaceDN w:val="0"/>
        <w:adjustRightInd w:val="0"/>
      </w:pPr>
      <w:r>
        <w:t>-Experimental and Quasi-Experimental Design</w:t>
      </w:r>
    </w:p>
    <w:p w:rsidR="006E4A66" w:rsidRDefault="006E4A66" w:rsidP="00F65AB4">
      <w:pPr>
        <w:autoSpaceDE w:val="0"/>
        <w:autoSpaceDN w:val="0"/>
        <w:adjustRightInd w:val="0"/>
      </w:pPr>
      <w:r>
        <w:t>-</w:t>
      </w:r>
      <w:r w:rsidR="004550E6">
        <w:t xml:space="preserve">Quantitative </w:t>
      </w:r>
      <w:r>
        <w:t>Data Organization/Database Development</w:t>
      </w:r>
    </w:p>
    <w:p w:rsidR="004550E6" w:rsidRDefault="004550E6" w:rsidP="00F65AB4">
      <w:pPr>
        <w:autoSpaceDE w:val="0"/>
        <w:autoSpaceDN w:val="0"/>
        <w:adjustRightInd w:val="0"/>
      </w:pPr>
      <w:r>
        <w:t>-Analysis of Variance/Multivariate Analysis of Variance</w:t>
      </w:r>
    </w:p>
    <w:p w:rsidR="006E4A66" w:rsidRDefault="006E4A66" w:rsidP="00F65AB4">
      <w:pPr>
        <w:autoSpaceDE w:val="0"/>
        <w:autoSpaceDN w:val="0"/>
        <w:adjustRightInd w:val="0"/>
      </w:pPr>
      <w:r>
        <w:t>-</w:t>
      </w:r>
      <w:r w:rsidR="004550E6">
        <w:t xml:space="preserve">Ordinary Least Squares </w:t>
      </w:r>
      <w:r>
        <w:t>Regression</w:t>
      </w:r>
      <w:r w:rsidR="004550E6">
        <w:t>/Generalized Least Squares Regression</w:t>
      </w:r>
    </w:p>
    <w:p w:rsidR="006E4A66" w:rsidRDefault="006E4A66" w:rsidP="00F65AB4">
      <w:pPr>
        <w:autoSpaceDE w:val="0"/>
        <w:autoSpaceDN w:val="0"/>
        <w:adjustRightInd w:val="0"/>
      </w:pPr>
      <w:r>
        <w:t>-Regression Discontinuity</w:t>
      </w:r>
    </w:p>
    <w:p w:rsidR="004550E6" w:rsidRDefault="004550E6" w:rsidP="004550E6">
      <w:pPr>
        <w:autoSpaceDE w:val="0"/>
        <w:autoSpaceDN w:val="0"/>
        <w:adjustRightInd w:val="0"/>
      </w:pPr>
      <w:r>
        <w:t>-Time Series</w:t>
      </w:r>
    </w:p>
    <w:p w:rsidR="006E4A66" w:rsidRDefault="006E4A66" w:rsidP="00F65AB4">
      <w:pPr>
        <w:autoSpaceDE w:val="0"/>
        <w:autoSpaceDN w:val="0"/>
        <w:adjustRightInd w:val="0"/>
      </w:pPr>
      <w:r>
        <w:t>-Logistic Regression</w:t>
      </w:r>
    </w:p>
    <w:p w:rsidR="006E4A66" w:rsidRDefault="006E4A66" w:rsidP="00F65AB4">
      <w:pPr>
        <w:autoSpaceDE w:val="0"/>
        <w:autoSpaceDN w:val="0"/>
        <w:adjustRightInd w:val="0"/>
      </w:pPr>
      <w:r>
        <w:t>-Propensity Score Matching</w:t>
      </w:r>
    </w:p>
    <w:p w:rsidR="006E4A66" w:rsidRDefault="006E4A66" w:rsidP="00F65AB4">
      <w:pPr>
        <w:autoSpaceDE w:val="0"/>
        <w:autoSpaceDN w:val="0"/>
        <w:adjustRightInd w:val="0"/>
      </w:pPr>
      <w:r>
        <w:t>-</w:t>
      </w:r>
      <w:r w:rsidR="00B4791C">
        <w:t>Multilevel/Hierarchical Linear Modeling</w:t>
      </w:r>
    </w:p>
    <w:p w:rsidR="00B4791C" w:rsidRDefault="00B4791C" w:rsidP="00F65AB4">
      <w:pPr>
        <w:autoSpaceDE w:val="0"/>
        <w:autoSpaceDN w:val="0"/>
        <w:adjustRightInd w:val="0"/>
      </w:pPr>
      <w:r>
        <w:t>-Event History/Survival Analysis</w:t>
      </w:r>
    </w:p>
    <w:sectPr w:rsidR="00B4791C" w:rsidSect="00901889">
      <w:headerReference w:type="even" r:id="rId8"/>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F28" w:rsidRDefault="00A84F28">
      <w:r>
        <w:separator/>
      </w:r>
    </w:p>
  </w:endnote>
  <w:endnote w:type="continuationSeparator" w:id="0">
    <w:p w:rsidR="00A84F28" w:rsidRDefault="00A8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60C" w:rsidRDefault="00096BE2" w:rsidP="00E357A3">
    <w:pPr>
      <w:pStyle w:val="Footer"/>
      <w:framePr w:wrap="around" w:vAnchor="text" w:hAnchor="margin" w:xAlign="right" w:y="1"/>
      <w:rPr>
        <w:rStyle w:val="PageNumber"/>
      </w:rPr>
    </w:pPr>
    <w:r>
      <w:rPr>
        <w:rStyle w:val="PageNumber"/>
      </w:rPr>
      <w:fldChar w:fldCharType="begin"/>
    </w:r>
    <w:r w:rsidR="00CD260C">
      <w:rPr>
        <w:rStyle w:val="PageNumber"/>
      </w:rPr>
      <w:instrText xml:space="preserve">PAGE  </w:instrText>
    </w:r>
    <w:r>
      <w:rPr>
        <w:rStyle w:val="PageNumber"/>
      </w:rPr>
      <w:fldChar w:fldCharType="end"/>
    </w:r>
  </w:p>
  <w:p w:rsidR="00CD260C" w:rsidRDefault="00CD260C" w:rsidP="00E357A3">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60C" w:rsidRDefault="00CD260C" w:rsidP="00E357A3">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F28" w:rsidRDefault="00A84F28">
      <w:r>
        <w:separator/>
      </w:r>
    </w:p>
  </w:footnote>
  <w:footnote w:type="continuationSeparator" w:id="0">
    <w:p w:rsidR="00A84F28" w:rsidRDefault="00A8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60C" w:rsidRDefault="00096BE2" w:rsidP="00CD260C">
    <w:pPr>
      <w:pStyle w:val="Header"/>
      <w:framePr w:wrap="around" w:vAnchor="text" w:hAnchor="margin" w:xAlign="right" w:y="1"/>
      <w:rPr>
        <w:rStyle w:val="PageNumber"/>
      </w:rPr>
    </w:pPr>
    <w:r>
      <w:rPr>
        <w:rStyle w:val="PageNumber"/>
      </w:rPr>
      <w:fldChar w:fldCharType="begin"/>
    </w:r>
    <w:r w:rsidR="00CD260C">
      <w:rPr>
        <w:rStyle w:val="PageNumber"/>
      </w:rPr>
      <w:instrText xml:space="preserve">PAGE  </w:instrText>
    </w:r>
    <w:r>
      <w:rPr>
        <w:rStyle w:val="PageNumber"/>
      </w:rPr>
      <w:fldChar w:fldCharType="end"/>
    </w:r>
  </w:p>
  <w:p w:rsidR="00CD260C" w:rsidRDefault="00CD260C" w:rsidP="00CB09AD">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60C" w:rsidRDefault="00CD260C" w:rsidP="00CD260C">
    <w:pPr>
      <w:pStyle w:val="Header"/>
      <w:framePr w:wrap="around" w:vAnchor="text" w:hAnchor="margin" w:xAlign="right" w:y="1"/>
      <w:rPr>
        <w:rStyle w:val="PageNumber"/>
      </w:rPr>
    </w:pPr>
    <w:r>
      <w:rPr>
        <w:rStyle w:val="PageNumber"/>
      </w:rPr>
      <w:t xml:space="preserve">Robison Vita </w:t>
    </w:r>
    <w:r w:rsidR="00096BE2">
      <w:rPr>
        <w:rStyle w:val="PageNumber"/>
      </w:rPr>
      <w:fldChar w:fldCharType="begin"/>
    </w:r>
    <w:r>
      <w:rPr>
        <w:rStyle w:val="PageNumber"/>
      </w:rPr>
      <w:instrText xml:space="preserve">PAGE  </w:instrText>
    </w:r>
    <w:r w:rsidR="00096BE2">
      <w:rPr>
        <w:rStyle w:val="PageNumber"/>
      </w:rPr>
      <w:fldChar w:fldCharType="separate"/>
    </w:r>
    <w:r w:rsidR="00E15DB4">
      <w:rPr>
        <w:rStyle w:val="PageNumber"/>
        <w:noProof/>
      </w:rPr>
      <w:t>11</w:t>
    </w:r>
    <w:r w:rsidR="00096BE2">
      <w:rPr>
        <w:rStyle w:val="PageNumber"/>
      </w:rPr>
      <w:fldChar w:fldCharType="end"/>
    </w:r>
  </w:p>
  <w:p w:rsidR="00CD260C" w:rsidRDefault="00CD260C" w:rsidP="00CB09AD">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71039"/>
    <w:multiLevelType w:val="hybridMultilevel"/>
    <w:tmpl w:val="413E3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D0276"/>
    <w:multiLevelType w:val="hybridMultilevel"/>
    <w:tmpl w:val="0A968F00"/>
    <w:lvl w:ilvl="0" w:tplc="111CCD46">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54D59"/>
    <w:multiLevelType w:val="hybridMultilevel"/>
    <w:tmpl w:val="255EF394"/>
    <w:lvl w:ilvl="0" w:tplc="111CCD46">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64DF1"/>
    <w:multiLevelType w:val="hybridMultilevel"/>
    <w:tmpl w:val="A50C6C40"/>
    <w:lvl w:ilvl="0" w:tplc="111CCD46">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3538B4"/>
    <w:multiLevelType w:val="hybridMultilevel"/>
    <w:tmpl w:val="24D2D2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D41177"/>
    <w:rsid w:val="000062A1"/>
    <w:rsid w:val="000126F3"/>
    <w:rsid w:val="000154CC"/>
    <w:rsid w:val="00017758"/>
    <w:rsid w:val="00020426"/>
    <w:rsid w:val="00020B6D"/>
    <w:rsid w:val="00032B86"/>
    <w:rsid w:val="00041F41"/>
    <w:rsid w:val="00042722"/>
    <w:rsid w:val="00052FD5"/>
    <w:rsid w:val="00053BE2"/>
    <w:rsid w:val="000544D6"/>
    <w:rsid w:val="000562A8"/>
    <w:rsid w:val="000710A8"/>
    <w:rsid w:val="000778EC"/>
    <w:rsid w:val="00083A74"/>
    <w:rsid w:val="000945E7"/>
    <w:rsid w:val="00096BE2"/>
    <w:rsid w:val="00097E29"/>
    <w:rsid w:val="000A035C"/>
    <w:rsid w:val="000A70CB"/>
    <w:rsid w:val="000B2A96"/>
    <w:rsid w:val="000B2B99"/>
    <w:rsid w:val="000B3506"/>
    <w:rsid w:val="000B58DC"/>
    <w:rsid w:val="000B6DDC"/>
    <w:rsid w:val="000C1779"/>
    <w:rsid w:val="000D3250"/>
    <w:rsid w:val="000D4F4A"/>
    <w:rsid w:val="000D6124"/>
    <w:rsid w:val="000D640A"/>
    <w:rsid w:val="000E198A"/>
    <w:rsid w:val="000E2B82"/>
    <w:rsid w:val="00100368"/>
    <w:rsid w:val="00101268"/>
    <w:rsid w:val="00102294"/>
    <w:rsid w:val="00102CFE"/>
    <w:rsid w:val="00105901"/>
    <w:rsid w:val="0011206A"/>
    <w:rsid w:val="001140C4"/>
    <w:rsid w:val="00115A02"/>
    <w:rsid w:val="00116AAC"/>
    <w:rsid w:val="00121448"/>
    <w:rsid w:val="00123068"/>
    <w:rsid w:val="00124511"/>
    <w:rsid w:val="00125EE9"/>
    <w:rsid w:val="00126E93"/>
    <w:rsid w:val="001513E5"/>
    <w:rsid w:val="00164A02"/>
    <w:rsid w:val="00172A13"/>
    <w:rsid w:val="001752A2"/>
    <w:rsid w:val="00177ED4"/>
    <w:rsid w:val="00184BAF"/>
    <w:rsid w:val="00193B9A"/>
    <w:rsid w:val="001A2537"/>
    <w:rsid w:val="001A5A5A"/>
    <w:rsid w:val="001B0904"/>
    <w:rsid w:val="001B35F9"/>
    <w:rsid w:val="001D335E"/>
    <w:rsid w:val="001E3FEF"/>
    <w:rsid w:val="001E49F2"/>
    <w:rsid w:val="001E74B8"/>
    <w:rsid w:val="00203208"/>
    <w:rsid w:val="002045C3"/>
    <w:rsid w:val="0021684E"/>
    <w:rsid w:val="00217A97"/>
    <w:rsid w:val="00226490"/>
    <w:rsid w:val="00230869"/>
    <w:rsid w:val="00235AB4"/>
    <w:rsid w:val="00244173"/>
    <w:rsid w:val="002520CC"/>
    <w:rsid w:val="00261756"/>
    <w:rsid w:val="00276294"/>
    <w:rsid w:val="00276C09"/>
    <w:rsid w:val="002870E0"/>
    <w:rsid w:val="002A7008"/>
    <w:rsid w:val="002B4E1E"/>
    <w:rsid w:val="002C00BC"/>
    <w:rsid w:val="002C18C3"/>
    <w:rsid w:val="002C44D9"/>
    <w:rsid w:val="002D356E"/>
    <w:rsid w:val="002D43E3"/>
    <w:rsid w:val="002E2094"/>
    <w:rsid w:val="002F2B1A"/>
    <w:rsid w:val="00323BCB"/>
    <w:rsid w:val="00323E90"/>
    <w:rsid w:val="003344B6"/>
    <w:rsid w:val="00343D64"/>
    <w:rsid w:val="0034656A"/>
    <w:rsid w:val="003465B7"/>
    <w:rsid w:val="003467CF"/>
    <w:rsid w:val="00347D05"/>
    <w:rsid w:val="00351679"/>
    <w:rsid w:val="00361B87"/>
    <w:rsid w:val="003630E8"/>
    <w:rsid w:val="00366F5E"/>
    <w:rsid w:val="00367B85"/>
    <w:rsid w:val="00374101"/>
    <w:rsid w:val="00380388"/>
    <w:rsid w:val="00381EDC"/>
    <w:rsid w:val="00383371"/>
    <w:rsid w:val="00387573"/>
    <w:rsid w:val="0038788F"/>
    <w:rsid w:val="00390D6C"/>
    <w:rsid w:val="00393FA2"/>
    <w:rsid w:val="0039518A"/>
    <w:rsid w:val="003A3852"/>
    <w:rsid w:val="003A74CF"/>
    <w:rsid w:val="003B461A"/>
    <w:rsid w:val="003B4E29"/>
    <w:rsid w:val="003C5064"/>
    <w:rsid w:val="003C543D"/>
    <w:rsid w:val="003C6599"/>
    <w:rsid w:val="003C69CE"/>
    <w:rsid w:val="003C7588"/>
    <w:rsid w:val="003D7477"/>
    <w:rsid w:val="003D7E5D"/>
    <w:rsid w:val="003E0332"/>
    <w:rsid w:val="003E166F"/>
    <w:rsid w:val="003E2059"/>
    <w:rsid w:val="003E487B"/>
    <w:rsid w:val="003E67F6"/>
    <w:rsid w:val="004147A7"/>
    <w:rsid w:val="00423081"/>
    <w:rsid w:val="004233B7"/>
    <w:rsid w:val="0043659A"/>
    <w:rsid w:val="004408A3"/>
    <w:rsid w:val="004520F7"/>
    <w:rsid w:val="004550E6"/>
    <w:rsid w:val="00461C88"/>
    <w:rsid w:val="004670EA"/>
    <w:rsid w:val="00471B20"/>
    <w:rsid w:val="004759A4"/>
    <w:rsid w:val="004808A8"/>
    <w:rsid w:val="00481E5B"/>
    <w:rsid w:val="00482460"/>
    <w:rsid w:val="004A36A7"/>
    <w:rsid w:val="004C4E23"/>
    <w:rsid w:val="004C66DB"/>
    <w:rsid w:val="004C6EBC"/>
    <w:rsid w:val="004D34FE"/>
    <w:rsid w:val="004D3C5D"/>
    <w:rsid w:val="004E4E98"/>
    <w:rsid w:val="004F27E0"/>
    <w:rsid w:val="004F3C9A"/>
    <w:rsid w:val="004F7978"/>
    <w:rsid w:val="005003CE"/>
    <w:rsid w:val="00503B15"/>
    <w:rsid w:val="00504DC0"/>
    <w:rsid w:val="00517B80"/>
    <w:rsid w:val="005257C7"/>
    <w:rsid w:val="00526D71"/>
    <w:rsid w:val="00534ABC"/>
    <w:rsid w:val="005357EE"/>
    <w:rsid w:val="00536DA2"/>
    <w:rsid w:val="00551911"/>
    <w:rsid w:val="00561264"/>
    <w:rsid w:val="00563997"/>
    <w:rsid w:val="00564FD4"/>
    <w:rsid w:val="00565849"/>
    <w:rsid w:val="0058119A"/>
    <w:rsid w:val="005821A6"/>
    <w:rsid w:val="005A6C2E"/>
    <w:rsid w:val="005A6F80"/>
    <w:rsid w:val="005B54F2"/>
    <w:rsid w:val="005B6720"/>
    <w:rsid w:val="005B677B"/>
    <w:rsid w:val="005C2580"/>
    <w:rsid w:val="005C3DAF"/>
    <w:rsid w:val="005D7802"/>
    <w:rsid w:val="005E4AA5"/>
    <w:rsid w:val="005E4FAA"/>
    <w:rsid w:val="00601DEC"/>
    <w:rsid w:val="00602698"/>
    <w:rsid w:val="006054D0"/>
    <w:rsid w:val="006147F7"/>
    <w:rsid w:val="006228B7"/>
    <w:rsid w:val="0062402D"/>
    <w:rsid w:val="00624558"/>
    <w:rsid w:val="006262B7"/>
    <w:rsid w:val="0063410F"/>
    <w:rsid w:val="00636469"/>
    <w:rsid w:val="00636652"/>
    <w:rsid w:val="00651D3F"/>
    <w:rsid w:val="00652034"/>
    <w:rsid w:val="006521CF"/>
    <w:rsid w:val="006539CC"/>
    <w:rsid w:val="00670C3C"/>
    <w:rsid w:val="00673293"/>
    <w:rsid w:val="0068154C"/>
    <w:rsid w:val="0068184B"/>
    <w:rsid w:val="0069636C"/>
    <w:rsid w:val="006A0EDD"/>
    <w:rsid w:val="006D3CC3"/>
    <w:rsid w:val="006D41B7"/>
    <w:rsid w:val="006D4515"/>
    <w:rsid w:val="006D4E68"/>
    <w:rsid w:val="006D6F06"/>
    <w:rsid w:val="006E4A66"/>
    <w:rsid w:val="006E4B90"/>
    <w:rsid w:val="006E4D00"/>
    <w:rsid w:val="006F0C13"/>
    <w:rsid w:val="006F10A8"/>
    <w:rsid w:val="006F7528"/>
    <w:rsid w:val="00701CE8"/>
    <w:rsid w:val="00703256"/>
    <w:rsid w:val="00705ED9"/>
    <w:rsid w:val="00707290"/>
    <w:rsid w:val="00707D65"/>
    <w:rsid w:val="00714BE5"/>
    <w:rsid w:val="00734033"/>
    <w:rsid w:val="00737ED8"/>
    <w:rsid w:val="007476A9"/>
    <w:rsid w:val="007527D8"/>
    <w:rsid w:val="00753406"/>
    <w:rsid w:val="00754E1F"/>
    <w:rsid w:val="007647C1"/>
    <w:rsid w:val="0077050B"/>
    <w:rsid w:val="00771524"/>
    <w:rsid w:val="007756B3"/>
    <w:rsid w:val="00776C8E"/>
    <w:rsid w:val="0079681C"/>
    <w:rsid w:val="007A5D82"/>
    <w:rsid w:val="007B1A7C"/>
    <w:rsid w:val="007B307E"/>
    <w:rsid w:val="007B361B"/>
    <w:rsid w:val="007C475F"/>
    <w:rsid w:val="007C7050"/>
    <w:rsid w:val="007C7DBA"/>
    <w:rsid w:val="007D5DE3"/>
    <w:rsid w:val="007E7A97"/>
    <w:rsid w:val="007E7FC0"/>
    <w:rsid w:val="0080602A"/>
    <w:rsid w:val="00806C0F"/>
    <w:rsid w:val="00810A46"/>
    <w:rsid w:val="00810F88"/>
    <w:rsid w:val="00823510"/>
    <w:rsid w:val="00831C4C"/>
    <w:rsid w:val="008331B7"/>
    <w:rsid w:val="00833974"/>
    <w:rsid w:val="008358A4"/>
    <w:rsid w:val="0083733E"/>
    <w:rsid w:val="00837D7E"/>
    <w:rsid w:val="00850201"/>
    <w:rsid w:val="0086294A"/>
    <w:rsid w:val="00865FA8"/>
    <w:rsid w:val="008856E1"/>
    <w:rsid w:val="00890103"/>
    <w:rsid w:val="008B2999"/>
    <w:rsid w:val="008C2A6A"/>
    <w:rsid w:val="008C439F"/>
    <w:rsid w:val="008F1499"/>
    <w:rsid w:val="00901889"/>
    <w:rsid w:val="00904474"/>
    <w:rsid w:val="009102A8"/>
    <w:rsid w:val="00912CC2"/>
    <w:rsid w:val="0091613B"/>
    <w:rsid w:val="00916DBC"/>
    <w:rsid w:val="00930079"/>
    <w:rsid w:val="00930CBC"/>
    <w:rsid w:val="009402E8"/>
    <w:rsid w:val="0095011A"/>
    <w:rsid w:val="00951905"/>
    <w:rsid w:val="00954AFD"/>
    <w:rsid w:val="00960BF6"/>
    <w:rsid w:val="009715D8"/>
    <w:rsid w:val="0098491E"/>
    <w:rsid w:val="0099769B"/>
    <w:rsid w:val="009A4CB5"/>
    <w:rsid w:val="009A66FE"/>
    <w:rsid w:val="009B2089"/>
    <w:rsid w:val="009B6E7C"/>
    <w:rsid w:val="009C057E"/>
    <w:rsid w:val="009C4FEC"/>
    <w:rsid w:val="009C5B00"/>
    <w:rsid w:val="009E3B42"/>
    <w:rsid w:val="00A078BB"/>
    <w:rsid w:val="00A23098"/>
    <w:rsid w:val="00A3696A"/>
    <w:rsid w:val="00A43B0B"/>
    <w:rsid w:val="00A449BD"/>
    <w:rsid w:val="00A45025"/>
    <w:rsid w:val="00A52F40"/>
    <w:rsid w:val="00A54FB7"/>
    <w:rsid w:val="00A5752A"/>
    <w:rsid w:val="00A622F4"/>
    <w:rsid w:val="00A67074"/>
    <w:rsid w:val="00A8014A"/>
    <w:rsid w:val="00A84F28"/>
    <w:rsid w:val="00A86E85"/>
    <w:rsid w:val="00A9152F"/>
    <w:rsid w:val="00A91D67"/>
    <w:rsid w:val="00A928B4"/>
    <w:rsid w:val="00A92F0C"/>
    <w:rsid w:val="00A97178"/>
    <w:rsid w:val="00AA0DD6"/>
    <w:rsid w:val="00AA4A4A"/>
    <w:rsid w:val="00AB2A7C"/>
    <w:rsid w:val="00AC223D"/>
    <w:rsid w:val="00AC4FB9"/>
    <w:rsid w:val="00AC7BF7"/>
    <w:rsid w:val="00AE1E4D"/>
    <w:rsid w:val="00AF3CF3"/>
    <w:rsid w:val="00AF769E"/>
    <w:rsid w:val="00B028CF"/>
    <w:rsid w:val="00B04A12"/>
    <w:rsid w:val="00B06B4F"/>
    <w:rsid w:val="00B1058D"/>
    <w:rsid w:val="00B2055F"/>
    <w:rsid w:val="00B21C9F"/>
    <w:rsid w:val="00B4791C"/>
    <w:rsid w:val="00B522E2"/>
    <w:rsid w:val="00B56538"/>
    <w:rsid w:val="00B6338B"/>
    <w:rsid w:val="00B63840"/>
    <w:rsid w:val="00B72016"/>
    <w:rsid w:val="00B9240C"/>
    <w:rsid w:val="00B95E1C"/>
    <w:rsid w:val="00B96155"/>
    <w:rsid w:val="00B96DF8"/>
    <w:rsid w:val="00BA0FF7"/>
    <w:rsid w:val="00BC1342"/>
    <w:rsid w:val="00BD3C86"/>
    <w:rsid w:val="00BD4389"/>
    <w:rsid w:val="00BF69E2"/>
    <w:rsid w:val="00C1479B"/>
    <w:rsid w:val="00C33DED"/>
    <w:rsid w:val="00C45906"/>
    <w:rsid w:val="00C46AE5"/>
    <w:rsid w:val="00C5288B"/>
    <w:rsid w:val="00C562B5"/>
    <w:rsid w:val="00C5630A"/>
    <w:rsid w:val="00C72265"/>
    <w:rsid w:val="00C7443D"/>
    <w:rsid w:val="00C766F9"/>
    <w:rsid w:val="00C806FD"/>
    <w:rsid w:val="00C80819"/>
    <w:rsid w:val="00CA06D2"/>
    <w:rsid w:val="00CA36B8"/>
    <w:rsid w:val="00CA5581"/>
    <w:rsid w:val="00CA5BEF"/>
    <w:rsid w:val="00CB09AD"/>
    <w:rsid w:val="00CB3D8C"/>
    <w:rsid w:val="00CB44A4"/>
    <w:rsid w:val="00CC2341"/>
    <w:rsid w:val="00CC4383"/>
    <w:rsid w:val="00CD260C"/>
    <w:rsid w:val="00CE602D"/>
    <w:rsid w:val="00D06DA1"/>
    <w:rsid w:val="00D07B58"/>
    <w:rsid w:val="00D219FF"/>
    <w:rsid w:val="00D22E28"/>
    <w:rsid w:val="00D24302"/>
    <w:rsid w:val="00D31CFB"/>
    <w:rsid w:val="00D41177"/>
    <w:rsid w:val="00D43885"/>
    <w:rsid w:val="00D45EE3"/>
    <w:rsid w:val="00D60F9F"/>
    <w:rsid w:val="00D6215E"/>
    <w:rsid w:val="00D7664F"/>
    <w:rsid w:val="00D778DD"/>
    <w:rsid w:val="00D81389"/>
    <w:rsid w:val="00DB0E9A"/>
    <w:rsid w:val="00DC7C4B"/>
    <w:rsid w:val="00DD0B7C"/>
    <w:rsid w:val="00DF0893"/>
    <w:rsid w:val="00DF09F1"/>
    <w:rsid w:val="00DF4C6E"/>
    <w:rsid w:val="00E03BE7"/>
    <w:rsid w:val="00E051C4"/>
    <w:rsid w:val="00E15173"/>
    <w:rsid w:val="00E15DB4"/>
    <w:rsid w:val="00E2009D"/>
    <w:rsid w:val="00E24900"/>
    <w:rsid w:val="00E34E3A"/>
    <w:rsid w:val="00E357A3"/>
    <w:rsid w:val="00E37F20"/>
    <w:rsid w:val="00E52DE5"/>
    <w:rsid w:val="00E52FAD"/>
    <w:rsid w:val="00E57EA4"/>
    <w:rsid w:val="00E61047"/>
    <w:rsid w:val="00E64492"/>
    <w:rsid w:val="00E6772E"/>
    <w:rsid w:val="00E854DA"/>
    <w:rsid w:val="00E96B81"/>
    <w:rsid w:val="00E96D77"/>
    <w:rsid w:val="00EA09EE"/>
    <w:rsid w:val="00EA27E8"/>
    <w:rsid w:val="00EA3665"/>
    <w:rsid w:val="00EA488F"/>
    <w:rsid w:val="00EA61A2"/>
    <w:rsid w:val="00EA7323"/>
    <w:rsid w:val="00EC5971"/>
    <w:rsid w:val="00EF22F4"/>
    <w:rsid w:val="00EF4F49"/>
    <w:rsid w:val="00EF5CAA"/>
    <w:rsid w:val="00EF5D19"/>
    <w:rsid w:val="00F017D9"/>
    <w:rsid w:val="00F12F3B"/>
    <w:rsid w:val="00F145FF"/>
    <w:rsid w:val="00F20B63"/>
    <w:rsid w:val="00F2674F"/>
    <w:rsid w:val="00F31594"/>
    <w:rsid w:val="00F36B18"/>
    <w:rsid w:val="00F418DF"/>
    <w:rsid w:val="00F531AE"/>
    <w:rsid w:val="00F559DC"/>
    <w:rsid w:val="00F618B6"/>
    <w:rsid w:val="00F62989"/>
    <w:rsid w:val="00F631CB"/>
    <w:rsid w:val="00F65AB4"/>
    <w:rsid w:val="00F762B0"/>
    <w:rsid w:val="00F91505"/>
    <w:rsid w:val="00FA56D3"/>
    <w:rsid w:val="00FB119B"/>
    <w:rsid w:val="00FB3F84"/>
    <w:rsid w:val="00FB4335"/>
    <w:rsid w:val="00FC1BFD"/>
    <w:rsid w:val="00FD3B74"/>
    <w:rsid w:val="00FD6067"/>
    <w:rsid w:val="00FE6518"/>
    <w:rsid w:val="00FF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7C13F8-5077-4A0A-A86A-CE79ACB9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8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41177"/>
    <w:rPr>
      <w:i/>
      <w:iCs/>
    </w:rPr>
  </w:style>
  <w:style w:type="paragraph" w:styleId="BodyText">
    <w:name w:val="Body Text"/>
    <w:basedOn w:val="Normal"/>
    <w:rsid w:val="006D4E68"/>
    <w:pPr>
      <w:spacing w:line="480" w:lineRule="auto"/>
    </w:pPr>
    <w:rPr>
      <w:szCs w:val="20"/>
    </w:rPr>
  </w:style>
  <w:style w:type="paragraph" w:styleId="Title">
    <w:name w:val="Title"/>
    <w:basedOn w:val="Normal"/>
    <w:qFormat/>
    <w:rsid w:val="006D4E68"/>
    <w:pPr>
      <w:jc w:val="center"/>
    </w:pPr>
    <w:rPr>
      <w:szCs w:val="20"/>
    </w:rPr>
  </w:style>
  <w:style w:type="paragraph" w:styleId="HTMLPreformatted">
    <w:name w:val="HTML Preformatted"/>
    <w:basedOn w:val="Normal"/>
    <w:rsid w:val="006F7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500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B2B99"/>
    <w:pPr>
      <w:tabs>
        <w:tab w:val="center" w:pos="4320"/>
        <w:tab w:val="right" w:pos="8640"/>
      </w:tabs>
    </w:pPr>
  </w:style>
  <w:style w:type="character" w:styleId="PageNumber">
    <w:name w:val="page number"/>
    <w:basedOn w:val="DefaultParagraphFont"/>
    <w:rsid w:val="000B2B99"/>
  </w:style>
  <w:style w:type="paragraph" w:styleId="Header">
    <w:name w:val="header"/>
    <w:basedOn w:val="Normal"/>
    <w:rsid w:val="00565849"/>
    <w:pPr>
      <w:tabs>
        <w:tab w:val="center" w:pos="4320"/>
        <w:tab w:val="right" w:pos="8640"/>
      </w:tabs>
    </w:pPr>
  </w:style>
  <w:style w:type="character" w:styleId="Hyperlink">
    <w:name w:val="Hyperlink"/>
    <w:basedOn w:val="DefaultParagraphFont"/>
    <w:rsid w:val="00B04A12"/>
    <w:rPr>
      <w:color w:val="0000FF"/>
      <w:u w:val="single"/>
    </w:rPr>
  </w:style>
  <w:style w:type="character" w:customStyle="1" w:styleId="go">
    <w:name w:val="go"/>
    <w:basedOn w:val="DefaultParagraphFont"/>
    <w:rsid w:val="006147F7"/>
  </w:style>
  <w:style w:type="paragraph" w:styleId="BalloonText">
    <w:name w:val="Balloon Text"/>
    <w:basedOn w:val="Normal"/>
    <w:link w:val="BalloonTextChar"/>
    <w:uiPriority w:val="99"/>
    <w:semiHidden/>
    <w:unhideWhenUsed/>
    <w:rsid w:val="00334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4B6"/>
    <w:rPr>
      <w:rFonts w:ascii="Segoe UI" w:hAnsi="Segoe UI" w:cs="Segoe UI"/>
      <w:sz w:val="18"/>
      <w:szCs w:val="18"/>
    </w:rPr>
  </w:style>
  <w:style w:type="paragraph" w:styleId="ListParagraph">
    <w:name w:val="List Paragraph"/>
    <w:basedOn w:val="Normal"/>
    <w:uiPriority w:val="34"/>
    <w:qFormat/>
    <w:rsid w:val="00FA5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03909">
      <w:bodyDiv w:val="1"/>
      <w:marLeft w:val="0"/>
      <w:marRight w:val="0"/>
      <w:marTop w:val="0"/>
      <w:marBottom w:val="0"/>
      <w:divBdr>
        <w:top w:val="none" w:sz="0" w:space="0" w:color="auto"/>
        <w:left w:val="none" w:sz="0" w:space="0" w:color="auto"/>
        <w:bottom w:val="none" w:sz="0" w:space="0" w:color="auto"/>
        <w:right w:val="none" w:sz="0" w:space="0" w:color="auto"/>
      </w:divBdr>
      <w:divsChild>
        <w:div w:id="2126343638">
          <w:marLeft w:val="0"/>
          <w:marRight w:val="0"/>
          <w:marTop w:val="0"/>
          <w:marBottom w:val="0"/>
          <w:divBdr>
            <w:top w:val="none" w:sz="0" w:space="0" w:color="auto"/>
            <w:left w:val="none" w:sz="0" w:space="0" w:color="auto"/>
            <w:bottom w:val="none" w:sz="0" w:space="0" w:color="auto"/>
            <w:right w:val="none" w:sz="0" w:space="0" w:color="auto"/>
          </w:divBdr>
        </w:div>
        <w:div w:id="1121453994">
          <w:marLeft w:val="0"/>
          <w:marRight w:val="0"/>
          <w:marTop w:val="0"/>
          <w:marBottom w:val="0"/>
          <w:divBdr>
            <w:top w:val="none" w:sz="0" w:space="0" w:color="auto"/>
            <w:left w:val="none" w:sz="0" w:space="0" w:color="auto"/>
            <w:bottom w:val="none" w:sz="0" w:space="0" w:color="auto"/>
            <w:right w:val="none" w:sz="0" w:space="0" w:color="auto"/>
          </w:divBdr>
        </w:div>
      </w:divsChild>
    </w:div>
    <w:div w:id="1243637125">
      <w:bodyDiv w:val="1"/>
      <w:marLeft w:val="0"/>
      <w:marRight w:val="0"/>
      <w:marTop w:val="0"/>
      <w:marBottom w:val="0"/>
      <w:divBdr>
        <w:top w:val="none" w:sz="0" w:space="0" w:color="auto"/>
        <w:left w:val="none" w:sz="0" w:space="0" w:color="auto"/>
        <w:bottom w:val="none" w:sz="0" w:space="0" w:color="auto"/>
        <w:right w:val="none" w:sz="0" w:space="0" w:color="auto"/>
      </w:divBdr>
    </w:div>
    <w:div w:id="1360203501">
      <w:bodyDiv w:val="1"/>
      <w:marLeft w:val="0"/>
      <w:marRight w:val="0"/>
      <w:marTop w:val="0"/>
      <w:marBottom w:val="0"/>
      <w:divBdr>
        <w:top w:val="none" w:sz="0" w:space="0" w:color="auto"/>
        <w:left w:val="none" w:sz="0" w:space="0" w:color="auto"/>
        <w:bottom w:val="none" w:sz="0" w:space="0" w:color="auto"/>
        <w:right w:val="none" w:sz="0" w:space="0" w:color="auto"/>
      </w:divBdr>
    </w:div>
    <w:div w:id="166843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3B839-AADA-4E3C-8DE1-CD1F80750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Pages>
  <Words>2781</Words>
  <Characters>18507</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Works published/presented:</vt:lpstr>
    </vt:vector>
  </TitlesOfParts>
  <Company>Hewlett-Packard</Company>
  <LinksUpToDate>false</LinksUpToDate>
  <CharactersWithSpaces>21246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published/presented:</dc:title>
  <dc:creator>Maddie</dc:creator>
  <cp:lastModifiedBy>Samuel B Robison</cp:lastModifiedBy>
  <cp:revision>4</cp:revision>
  <cp:lastPrinted>2017-04-19T17:24:00Z</cp:lastPrinted>
  <dcterms:created xsi:type="dcterms:W3CDTF">2017-09-07T16:21:00Z</dcterms:created>
  <dcterms:modified xsi:type="dcterms:W3CDTF">2017-09-07T20:07:00Z</dcterms:modified>
</cp:coreProperties>
</file>